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1F3A6" w14:textId="77777777" w:rsidR="008B3527" w:rsidRDefault="008B3527" w:rsidP="00D85D11">
      <w:pPr>
        <w:shd w:val="clear" w:color="auto" w:fill="FFFFFF"/>
        <w:spacing w:before="100" w:beforeAutospacing="1" w:after="0" w:line="240" w:lineRule="auto"/>
        <w:jc w:val="both"/>
        <w:rPr>
          <w:rFonts w:ascii="Times New Roman" w:eastAsia="Times New Roman" w:hAnsi="Times New Roman" w:cs="Times New Roman"/>
          <w:b/>
          <w:bCs/>
          <w:color w:val="000000"/>
          <w:sz w:val="24"/>
          <w:szCs w:val="24"/>
          <w:lang w:eastAsia="ru-RU"/>
        </w:rPr>
      </w:pPr>
    </w:p>
    <w:p w14:paraId="422AAEEC" w14:textId="372BB62E" w:rsidR="008B3527" w:rsidRDefault="008B3527" w:rsidP="00D85D11">
      <w:pPr>
        <w:shd w:val="clear" w:color="auto" w:fill="FFFFFF"/>
        <w:spacing w:before="100" w:beforeAutospacing="1" w:after="0" w:line="240" w:lineRule="auto"/>
        <w:jc w:val="both"/>
        <w:rPr>
          <w:rFonts w:ascii="Times New Roman" w:eastAsia="Times New Roman" w:hAnsi="Times New Roman" w:cs="Times New Roman"/>
          <w:b/>
          <w:bCs/>
          <w:color w:val="000000"/>
          <w:sz w:val="24"/>
          <w:szCs w:val="24"/>
          <w:lang w:eastAsia="ru-RU"/>
        </w:rPr>
      </w:pPr>
    </w:p>
    <w:p w14:paraId="0469092B" w14:textId="1DC1658D" w:rsidR="008B3527" w:rsidRDefault="008B3527" w:rsidP="00D85D11">
      <w:pPr>
        <w:shd w:val="clear" w:color="auto" w:fill="FFFFFF"/>
        <w:spacing w:before="100" w:beforeAutospacing="1" w:after="0" w:line="240" w:lineRule="auto"/>
        <w:jc w:val="both"/>
        <w:rPr>
          <w:rFonts w:ascii="Times New Roman" w:eastAsia="Times New Roman" w:hAnsi="Times New Roman" w:cs="Times New Roman"/>
          <w:b/>
          <w:bCs/>
          <w:color w:val="000000"/>
          <w:sz w:val="24"/>
          <w:szCs w:val="24"/>
          <w:lang w:eastAsia="ru-RU"/>
        </w:rPr>
      </w:pPr>
      <w:r>
        <w:rPr>
          <w:noProof/>
        </w:rPr>
        <w:drawing>
          <wp:inline distT="0" distB="0" distL="0" distR="0" wp14:anchorId="6DA7F3EF" wp14:editId="5F460F2F">
            <wp:extent cx="5707380" cy="8174990"/>
            <wp:effectExtent l="0" t="0" r="7620" b="0"/>
            <wp:docPr id="1" name="Рисунок 1" descr="C:\Users\user\Downloads\20230926_140706.jpg"/>
            <wp:cNvGraphicFramePr/>
            <a:graphic xmlns:a="http://schemas.openxmlformats.org/drawingml/2006/main">
              <a:graphicData uri="http://schemas.openxmlformats.org/drawingml/2006/picture">
                <pic:pic xmlns:pic="http://schemas.openxmlformats.org/drawingml/2006/picture">
                  <pic:nvPicPr>
                    <pic:cNvPr id="1" name="Рисунок 1" descr="C:\Users\user\Downloads\20230926_140706.jpg"/>
                    <pic:cNvPicPr/>
                  </pic:nvPicPr>
                  <pic:blipFill>
                    <a:blip r:embed="rId6" cstate="print">
                      <a:lum bright="20000"/>
                    </a:blip>
                    <a:srcRect t="7370" r="3735" b="15112"/>
                    <a:stretch>
                      <a:fillRect/>
                    </a:stretch>
                  </pic:blipFill>
                  <pic:spPr bwMode="auto">
                    <a:xfrm>
                      <a:off x="0" y="0"/>
                      <a:ext cx="5707380" cy="8174990"/>
                    </a:xfrm>
                    <a:prstGeom prst="rect">
                      <a:avLst/>
                    </a:prstGeom>
                    <a:noFill/>
                    <a:ln w="9525">
                      <a:noFill/>
                      <a:miter lim="800000"/>
                      <a:headEnd/>
                      <a:tailEnd/>
                    </a:ln>
                  </pic:spPr>
                </pic:pic>
              </a:graphicData>
            </a:graphic>
          </wp:inline>
        </w:drawing>
      </w:r>
    </w:p>
    <w:p w14:paraId="1F61A625" w14:textId="09A9D000" w:rsidR="008B3527" w:rsidRDefault="008B3527" w:rsidP="00D85D11">
      <w:pPr>
        <w:shd w:val="clear" w:color="auto" w:fill="FFFFFF"/>
        <w:spacing w:before="100" w:beforeAutospacing="1" w:after="0" w:line="240" w:lineRule="auto"/>
        <w:jc w:val="both"/>
        <w:rPr>
          <w:rFonts w:ascii="Times New Roman" w:eastAsia="Times New Roman" w:hAnsi="Times New Roman" w:cs="Times New Roman"/>
          <w:b/>
          <w:bCs/>
          <w:color w:val="000000"/>
          <w:sz w:val="24"/>
          <w:szCs w:val="24"/>
          <w:lang w:eastAsia="ru-RU"/>
        </w:rPr>
      </w:pPr>
    </w:p>
    <w:p w14:paraId="529D4160" w14:textId="22F8E0BF" w:rsidR="008B3527" w:rsidRDefault="00223DD6" w:rsidP="00D85D11">
      <w:pPr>
        <w:shd w:val="clear" w:color="auto" w:fill="FFFFFF"/>
        <w:spacing w:before="100" w:beforeAutospacing="1" w:after="0" w:line="240" w:lineRule="auto"/>
        <w:jc w:val="both"/>
        <w:rPr>
          <w:rFonts w:ascii="Times New Roman" w:eastAsia="Times New Roman" w:hAnsi="Times New Roman" w:cs="Times New Roman"/>
          <w:b/>
          <w:bCs/>
          <w:color w:val="000000"/>
          <w:sz w:val="24"/>
          <w:szCs w:val="24"/>
          <w:lang w:eastAsia="ru-RU"/>
        </w:rPr>
      </w:pPr>
      <w:r>
        <w:rPr>
          <w:noProof/>
        </w:rPr>
        <w:lastRenderedPageBreak/>
        <w:drawing>
          <wp:inline distT="0" distB="0" distL="0" distR="0" wp14:anchorId="40D2D7A7" wp14:editId="73A7FA75">
            <wp:extent cx="5786755" cy="8667750"/>
            <wp:effectExtent l="0" t="0" r="4445" b="0"/>
            <wp:docPr id="2" name="Рисунок 1" descr="C:\Users\user\Desktop\зззззззз\20230921_134202.jpg"/>
            <wp:cNvGraphicFramePr/>
            <a:graphic xmlns:a="http://schemas.openxmlformats.org/drawingml/2006/main">
              <a:graphicData uri="http://schemas.openxmlformats.org/drawingml/2006/picture">
                <pic:pic xmlns:pic="http://schemas.openxmlformats.org/drawingml/2006/picture">
                  <pic:nvPicPr>
                    <pic:cNvPr id="2" name="Рисунок 1" descr="C:\Users\user\Desktop\зззззззз\20230921_134202.jpg"/>
                    <pic:cNvPicPr/>
                  </pic:nvPicPr>
                  <pic:blipFill>
                    <a:blip r:embed="rId7" cstate="print">
                      <a:lum bright="30000"/>
                    </a:blip>
                    <a:srcRect l="6917" t="13869" b="13614"/>
                    <a:stretch>
                      <a:fillRect/>
                    </a:stretch>
                  </pic:blipFill>
                  <pic:spPr bwMode="auto">
                    <a:xfrm>
                      <a:off x="0" y="0"/>
                      <a:ext cx="5786755" cy="8667750"/>
                    </a:xfrm>
                    <a:prstGeom prst="rect">
                      <a:avLst/>
                    </a:prstGeom>
                    <a:noFill/>
                    <a:ln w="9525">
                      <a:noFill/>
                      <a:miter lim="800000"/>
                      <a:headEnd/>
                      <a:tailEnd/>
                    </a:ln>
                  </pic:spPr>
                </pic:pic>
              </a:graphicData>
            </a:graphic>
          </wp:inline>
        </w:drawing>
      </w:r>
    </w:p>
    <w:p w14:paraId="787204B9" w14:textId="77777777" w:rsidR="008B3527" w:rsidRDefault="008B3527" w:rsidP="00D85D11">
      <w:pPr>
        <w:shd w:val="clear" w:color="auto" w:fill="FFFFFF"/>
        <w:spacing w:before="100" w:beforeAutospacing="1" w:after="0" w:line="240" w:lineRule="auto"/>
        <w:jc w:val="both"/>
        <w:rPr>
          <w:rFonts w:ascii="Times New Roman" w:eastAsia="Times New Roman" w:hAnsi="Times New Roman" w:cs="Times New Roman"/>
          <w:b/>
          <w:bCs/>
          <w:color w:val="000000"/>
          <w:sz w:val="24"/>
          <w:szCs w:val="24"/>
          <w:lang w:eastAsia="ru-RU"/>
        </w:rPr>
      </w:pPr>
    </w:p>
    <w:p w14:paraId="628EEFD8" w14:textId="297D2CC1"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lastRenderedPageBreak/>
        <w:t>ПОЯСНИТЕЛЬНАЯ ЗАПИСКА</w:t>
      </w:r>
    </w:p>
    <w:p w14:paraId="20940B6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6A859E3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2314A317"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Программа по физике включает:</w:t>
      </w:r>
    </w:p>
    <w:p w14:paraId="69C178C7" w14:textId="77777777" w:rsidR="00D85D11" w:rsidRPr="00D85D11" w:rsidRDefault="00D85D11" w:rsidP="00D85D11">
      <w:pPr>
        <w:numPr>
          <w:ilvl w:val="0"/>
          <w:numId w:val="3"/>
        </w:num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планируемые результаты освоения курса физики на базовом уровне, в том числе предметные результаты по годам обучения;</w:t>
      </w:r>
    </w:p>
    <w:p w14:paraId="3E4358D0" w14:textId="77777777" w:rsidR="00D85D11" w:rsidRPr="00D85D11" w:rsidRDefault="00D85D11" w:rsidP="00D85D11">
      <w:pPr>
        <w:numPr>
          <w:ilvl w:val="0"/>
          <w:numId w:val="3"/>
        </w:num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содержание учебного предмета «Физика» по годам обучения.</w:t>
      </w:r>
    </w:p>
    <w:p w14:paraId="38B2FA55"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14:paraId="453A4F6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 основу курса физики для уровня среднего общего образования положен ряд идей, которые можно рассматривать как принципы его построения.</w:t>
      </w:r>
    </w:p>
    <w:p w14:paraId="6904983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Идея целостности</w:t>
      </w:r>
      <w:r w:rsidRPr="00D85D11">
        <w:rPr>
          <w:rFonts w:ascii="Times New Roman" w:eastAsia="Times New Roman" w:hAnsi="Times New Roman" w:cs="Times New Roman"/>
          <w:color w:val="000000"/>
          <w:sz w:val="24"/>
          <w:szCs w:val="24"/>
          <w:lang w:eastAsia="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7050CE4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Идея генерализации</w:t>
      </w:r>
      <w:r w:rsidRPr="00D85D11">
        <w:rPr>
          <w:rFonts w:ascii="Times New Roman" w:eastAsia="Times New Roman" w:hAnsi="Times New Roman" w:cs="Times New Roman"/>
          <w:color w:val="000000"/>
          <w:sz w:val="24"/>
          <w:szCs w:val="24"/>
          <w:lang w:eastAsia="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670722A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Идея гуманитаризации</w:t>
      </w:r>
      <w:r w:rsidRPr="00D85D11">
        <w:rPr>
          <w:rFonts w:ascii="Times New Roman" w:eastAsia="Times New Roman" w:hAnsi="Times New Roman" w:cs="Times New Roman"/>
          <w:color w:val="000000"/>
          <w:sz w:val="24"/>
          <w:szCs w:val="24"/>
          <w:lang w:eastAsia="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17C97A59"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lastRenderedPageBreak/>
        <w:t>Идея прикладной направленности</w:t>
      </w:r>
      <w:r w:rsidRPr="00D85D11">
        <w:rPr>
          <w:rFonts w:ascii="Times New Roman" w:eastAsia="Times New Roman" w:hAnsi="Times New Roman" w:cs="Times New Roman"/>
          <w:color w:val="000000"/>
          <w:sz w:val="24"/>
          <w:szCs w:val="24"/>
          <w:lang w:eastAsia="ru-RU"/>
        </w:rPr>
        <w:t>. Курс физики предполагает знакомство с широким кругом технических и технологических приложений изученных теорий и законов.</w:t>
      </w:r>
    </w:p>
    <w:p w14:paraId="276770B7"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Идея экологизации</w:t>
      </w:r>
      <w:r w:rsidRPr="00D85D11">
        <w:rPr>
          <w:rFonts w:ascii="Times New Roman" w:eastAsia="Times New Roman" w:hAnsi="Times New Roman" w:cs="Times New Roman"/>
          <w:color w:val="000000"/>
          <w:sz w:val="24"/>
          <w:szCs w:val="24"/>
          <w:lang w:eastAsia="ru-RU"/>
        </w:rPr>
        <w:t>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465BE1C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4DF1DCE5"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52B42737"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645143A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w:t>
      </w:r>
    </w:p>
    <w:p w14:paraId="1C9CE28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49AB9A8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57550BE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Основными целями изучения физики в общем образовании являются:</w:t>
      </w:r>
    </w:p>
    <w:p w14:paraId="74B79B33" w14:textId="77777777" w:rsidR="00D85D11" w:rsidRPr="00D85D11" w:rsidRDefault="00D85D11" w:rsidP="00D85D11">
      <w:pPr>
        <w:numPr>
          <w:ilvl w:val="0"/>
          <w:numId w:val="6"/>
        </w:num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lastRenderedPageBreak/>
        <w:t>формирование интереса и стремления обучающихся к научному изучению природы, развитие их интеллектуальных и творческих способностей;</w:t>
      </w:r>
    </w:p>
    <w:p w14:paraId="42C9E964" w14:textId="77777777" w:rsidR="00D85D11" w:rsidRPr="00D85D11" w:rsidRDefault="00D85D11" w:rsidP="00D85D11">
      <w:pPr>
        <w:numPr>
          <w:ilvl w:val="0"/>
          <w:numId w:val="6"/>
        </w:num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развитие представлений о научном методе познания и формирование исследовательского отношения к окружающим явлениям;</w:t>
      </w:r>
    </w:p>
    <w:p w14:paraId="570B7087" w14:textId="77777777" w:rsidR="00D85D11" w:rsidRPr="00D85D11" w:rsidRDefault="00D85D11" w:rsidP="00D85D11">
      <w:pPr>
        <w:numPr>
          <w:ilvl w:val="0"/>
          <w:numId w:val="6"/>
        </w:num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формирование научного мировоззрения как результата изучения основ строения материи и фундаментальных законов физики;</w:t>
      </w:r>
    </w:p>
    <w:p w14:paraId="6CE8C4A8" w14:textId="77777777" w:rsidR="00D85D11" w:rsidRPr="00D85D11" w:rsidRDefault="00D85D11" w:rsidP="00D85D11">
      <w:pPr>
        <w:numPr>
          <w:ilvl w:val="0"/>
          <w:numId w:val="6"/>
        </w:num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формирование умений объяснять явления с использованием физических знаний и научных доказательств;</w:t>
      </w:r>
    </w:p>
    <w:p w14:paraId="38CD442A" w14:textId="77777777" w:rsidR="00D85D11" w:rsidRPr="00D85D11" w:rsidRDefault="00D85D11" w:rsidP="00D85D11">
      <w:pPr>
        <w:numPr>
          <w:ilvl w:val="0"/>
          <w:numId w:val="6"/>
        </w:num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формирование представлений о роли физики для развития других естественных наук, техники и технологий.</w:t>
      </w:r>
    </w:p>
    <w:p w14:paraId="35BCBEB9"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Достижение этих целей обеспечивается решением следующих задач в процессе изучения курса физики на уровне среднего общего образования:</w:t>
      </w:r>
    </w:p>
    <w:p w14:paraId="24ED9347" w14:textId="77777777" w:rsidR="00D85D11" w:rsidRPr="00D85D11" w:rsidRDefault="00D85D11" w:rsidP="00D85D11">
      <w:pPr>
        <w:numPr>
          <w:ilvl w:val="0"/>
          <w:numId w:val="9"/>
        </w:num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937DCFD" w14:textId="77777777" w:rsidR="00D85D11" w:rsidRPr="00D85D11" w:rsidRDefault="00D85D11" w:rsidP="00D85D11">
      <w:pPr>
        <w:numPr>
          <w:ilvl w:val="0"/>
          <w:numId w:val="9"/>
        </w:num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7F25B9B6" w14:textId="77777777" w:rsidR="00D85D11" w:rsidRPr="00D85D11" w:rsidRDefault="00D85D11" w:rsidP="00D85D11">
      <w:pPr>
        <w:numPr>
          <w:ilvl w:val="0"/>
          <w:numId w:val="9"/>
        </w:num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65527938" w14:textId="77777777" w:rsidR="00D85D11" w:rsidRPr="00D85D11" w:rsidRDefault="00D85D11" w:rsidP="00D85D11">
      <w:pPr>
        <w:numPr>
          <w:ilvl w:val="0"/>
          <w:numId w:val="9"/>
        </w:num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понимание физических основ и принципов действия технических устройств и технологических процессов, их влияния на окружающую среду;</w:t>
      </w:r>
    </w:p>
    <w:p w14:paraId="28014E29" w14:textId="77777777" w:rsidR="00D85D11" w:rsidRPr="00D85D11" w:rsidRDefault="00D85D11" w:rsidP="00D85D11">
      <w:pPr>
        <w:numPr>
          <w:ilvl w:val="0"/>
          <w:numId w:val="9"/>
        </w:num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55203530" w14:textId="77777777" w:rsidR="00D85D11" w:rsidRPr="00D85D11" w:rsidRDefault="00D85D11" w:rsidP="00D85D11">
      <w:pPr>
        <w:numPr>
          <w:ilvl w:val="0"/>
          <w:numId w:val="9"/>
        </w:num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создание условий для развития умений проектно-исследовательской, творческой деятельности.</w:t>
      </w:r>
    </w:p>
    <w:p w14:paraId="4FA5586A" w14:textId="408D3D14"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shd w:val="clear" w:color="auto" w:fill="FFFF00"/>
          <w:lang w:eastAsia="ru-RU"/>
        </w:rPr>
        <w:t>‌На изучение физики (базовый уровень) на уровне среднего общего образования отводится 136 часов: в 11 классе – 68 часов (2 часа в неделю).‌‌</w:t>
      </w:r>
    </w:p>
    <w:p w14:paraId="153DBC8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14:paraId="7C75DDE7"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bookmarkStart w:id="0" w:name="_Toc124426195"/>
      <w:bookmarkEnd w:id="0"/>
      <w:r w:rsidRPr="00D85D11">
        <w:rPr>
          <w:rFonts w:ascii="Times New Roman" w:eastAsia="Times New Roman" w:hAnsi="Times New Roman" w:cs="Times New Roman"/>
          <w:b/>
          <w:bCs/>
          <w:color w:val="000000"/>
          <w:sz w:val="24"/>
          <w:szCs w:val="24"/>
          <w:lang w:eastAsia="ru-RU"/>
        </w:rPr>
        <w:t>СОДЕРЖАНИЕ ОБУЧЕНИЯ</w:t>
      </w:r>
    </w:p>
    <w:p w14:paraId="60AD6915"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11 КЛАСС</w:t>
      </w:r>
    </w:p>
    <w:p w14:paraId="77A53626"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Раздел 4. Электродинамика</w:t>
      </w:r>
    </w:p>
    <w:p w14:paraId="181B42BF"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i/>
          <w:iCs/>
          <w:color w:val="000000"/>
          <w:sz w:val="24"/>
          <w:szCs w:val="24"/>
          <w:lang w:eastAsia="ru-RU"/>
        </w:rPr>
        <w:t>Тема 3. Магнитное поле. Электромагнитная индукция</w:t>
      </w:r>
    </w:p>
    <w:p w14:paraId="68DC6570"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6A2C6189"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43A6BB8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lastRenderedPageBreak/>
        <w:t>Сила Ампера, её модуль и направление.</w:t>
      </w:r>
    </w:p>
    <w:p w14:paraId="6E75266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Сила Лоренца, её модуль и направление. Движение заряженной частицы в однородном магнитном поле. Работа силы Лоренца.</w:t>
      </w:r>
    </w:p>
    <w:p w14:paraId="1F4FEB2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57FD22FD"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Вихревое электрическое поле. Электродвижущая сила индукции в проводнике, движущемся поступательно в однородном магнитном поле.</w:t>
      </w:r>
    </w:p>
    <w:p w14:paraId="25342C5D"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Правило Ленца.</w:t>
      </w:r>
    </w:p>
    <w:p w14:paraId="5D96A73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Индуктивность. Явление самоиндукции. Электродвижущая сила самоиндукции.</w:t>
      </w:r>
    </w:p>
    <w:p w14:paraId="7799514D"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Энергия магнитного поля катушки с током.</w:t>
      </w:r>
    </w:p>
    <w:p w14:paraId="4FD0E7E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Электромагнитное поле.</w:t>
      </w:r>
    </w:p>
    <w:p w14:paraId="1C5CE57B"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32DC5662"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Демонстрации</w:t>
      </w:r>
    </w:p>
    <w:p w14:paraId="49EAB801"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Опыт Эрстеда.</w:t>
      </w:r>
    </w:p>
    <w:p w14:paraId="4CA1E65D"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Отклонение электронного пучка магнитным полем.</w:t>
      </w:r>
    </w:p>
    <w:p w14:paraId="7A0F5C1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Линии индукции магнитного поля.</w:t>
      </w:r>
    </w:p>
    <w:p w14:paraId="3A4DDF0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Взаимодействие двух проводников с током.</w:t>
      </w:r>
    </w:p>
    <w:p w14:paraId="58724B16"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Сила Ампера.</w:t>
      </w:r>
    </w:p>
    <w:p w14:paraId="33B77DA2"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Действие силы Лоренца на ионы электролита.</w:t>
      </w:r>
    </w:p>
    <w:p w14:paraId="215B863F"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Явление электромагнитной индукции.</w:t>
      </w:r>
    </w:p>
    <w:p w14:paraId="4F39E2E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Правило Ленца.</w:t>
      </w:r>
    </w:p>
    <w:p w14:paraId="7AC34EDF"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Зависимость электродвижущей силы индукции от скорости изменения магнитного потока.</w:t>
      </w:r>
    </w:p>
    <w:p w14:paraId="31B5CABB"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Явление самоиндукции.</w:t>
      </w:r>
    </w:p>
    <w:p w14:paraId="262F3C61"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Ученический эксперимент, лабораторные работы</w:t>
      </w:r>
    </w:p>
    <w:p w14:paraId="7D2C23E9"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Изучение магнитного поля катушки с током.</w:t>
      </w:r>
    </w:p>
    <w:p w14:paraId="216A9736"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Исследование действия постоянного магнита на рамку с током.</w:t>
      </w:r>
    </w:p>
    <w:p w14:paraId="1137A5F2"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Исследование явления электромагнитной индукции.</w:t>
      </w:r>
      <w:r w:rsidRPr="00D85D11">
        <w:rPr>
          <w:rFonts w:ascii="Times New Roman" w:eastAsia="Times New Roman" w:hAnsi="Times New Roman" w:cs="Times New Roman"/>
          <w:b/>
          <w:bCs/>
          <w:color w:val="000000"/>
          <w:sz w:val="24"/>
          <w:szCs w:val="24"/>
          <w:lang w:eastAsia="ru-RU"/>
        </w:rPr>
        <w:br/>
      </w:r>
    </w:p>
    <w:p w14:paraId="1EE5F8A7"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lastRenderedPageBreak/>
        <w:t>Раздел 5. Колебания и волны</w:t>
      </w:r>
    </w:p>
    <w:p w14:paraId="7780D9EF"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i/>
          <w:iCs/>
          <w:color w:val="000000"/>
          <w:sz w:val="24"/>
          <w:szCs w:val="24"/>
          <w:lang w:eastAsia="ru-RU"/>
        </w:rPr>
        <w:t>Тема 1. Механические и электромагнитные колебания</w:t>
      </w:r>
    </w:p>
    <w:p w14:paraId="253599A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1454E1B5"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1763932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Представление о затухающих колебаниях. Вынужденные механические колебания. Резонанс. Вынужденные электромагнитные колебания.</w:t>
      </w:r>
    </w:p>
    <w:p w14:paraId="6211140F"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Переменный ток. Синусоидальный переменный ток. Мощность переменного тока. Амплитудное и действующее значение силы тока и напряжения.</w:t>
      </w:r>
    </w:p>
    <w:p w14:paraId="443B7BEF"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390E5CA9"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Технические устройства и практическое применение: электрический звонок, генератор переменного тока, линии электропередач.</w:t>
      </w:r>
    </w:p>
    <w:p w14:paraId="77059B41"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Демонстрации</w:t>
      </w:r>
    </w:p>
    <w:p w14:paraId="2D2200F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Исследование параметров колебательной системы (пружинный или математический маятник).</w:t>
      </w:r>
    </w:p>
    <w:p w14:paraId="0C8C541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Наблюдение затухающих колебаний.</w:t>
      </w:r>
    </w:p>
    <w:p w14:paraId="7E836F1D"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Исследование свойств вынужденных колебаний.</w:t>
      </w:r>
    </w:p>
    <w:p w14:paraId="134AAD8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Наблюдение резонанса.</w:t>
      </w:r>
    </w:p>
    <w:p w14:paraId="32F0404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Свободные электромагнитные колебания.</w:t>
      </w:r>
    </w:p>
    <w:p w14:paraId="45DFBA8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Осциллограммы (зависимости силы тока и напряжения от времени) для электромагнитных колебаний.</w:t>
      </w:r>
    </w:p>
    <w:p w14:paraId="33032D0D"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Резонанс при последовательном соединении резистора, катушки индуктивности и конденсатора.</w:t>
      </w:r>
    </w:p>
    <w:p w14:paraId="1BE4100F"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Модель линии электропередачи.</w:t>
      </w:r>
    </w:p>
    <w:p w14:paraId="1748DC1B"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Ученический эксперимент, лабораторные работы</w:t>
      </w:r>
    </w:p>
    <w:p w14:paraId="6130A450"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Исследование зависимости периода малых колебаний груза на нити от длины нити и массы груза.</w:t>
      </w:r>
    </w:p>
    <w:p w14:paraId="221C8D39"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lastRenderedPageBreak/>
        <w:t>Исследование переменного тока в цепи из последовательно соединённых конденсатора, катушки и резистора.</w:t>
      </w:r>
    </w:p>
    <w:p w14:paraId="3C62765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i/>
          <w:iCs/>
          <w:color w:val="000000"/>
          <w:sz w:val="24"/>
          <w:szCs w:val="24"/>
          <w:lang w:eastAsia="ru-RU"/>
        </w:rPr>
        <w:t>Тема 2. Механические и электромагнитные волны</w:t>
      </w:r>
    </w:p>
    <w:p w14:paraId="2863792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0B2C46F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Звук. Скорость звука. Громкость звука. Высота тона. Тембр звука.</w:t>
      </w:r>
    </w:p>
    <w:p w14:paraId="3CABD54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2722440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Шкала электромагнитных волн. Применение электромагнитных волн в технике и быту.</w:t>
      </w:r>
    </w:p>
    <w:p w14:paraId="6897EF8B"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Принципы радиосвязи и телевидения. Радиолокация.</w:t>
      </w:r>
    </w:p>
    <w:p w14:paraId="27CD9A2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Электромагнитное загрязнение окружающей среды.</w:t>
      </w:r>
    </w:p>
    <w:p w14:paraId="159F071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10E08136"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Демонстрации</w:t>
      </w:r>
    </w:p>
    <w:p w14:paraId="0FC9A566"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Образование и распространение поперечных и продольных волн.</w:t>
      </w:r>
    </w:p>
    <w:p w14:paraId="45DAF70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Колеблющееся тело как источник звука.</w:t>
      </w:r>
    </w:p>
    <w:p w14:paraId="7C445BA6"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Наблюдение отражения и преломления механических волн.</w:t>
      </w:r>
    </w:p>
    <w:p w14:paraId="657CFCC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Наблюдение интерференции и дифракции механических волн.</w:t>
      </w:r>
    </w:p>
    <w:p w14:paraId="06F9E90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Звуковой резонанс.</w:t>
      </w:r>
    </w:p>
    <w:p w14:paraId="3C6CCA9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Наблюдение связи громкости звука и высоты тона с амплитудой и частотой колебаний.</w:t>
      </w:r>
    </w:p>
    <w:p w14:paraId="34A4ED0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Исследование свойств электромагнитных волн: отражение, преломление, поляризация, дифракция, интерференция.</w:t>
      </w:r>
    </w:p>
    <w:p w14:paraId="36260E25"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i/>
          <w:iCs/>
          <w:color w:val="000000"/>
          <w:sz w:val="24"/>
          <w:szCs w:val="24"/>
          <w:lang w:eastAsia="ru-RU"/>
        </w:rPr>
        <w:t>Тема 3. Оптика</w:t>
      </w:r>
    </w:p>
    <w:p w14:paraId="6CF96ACB"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Геометрическая оптика. Прямолинейное распространение света в однородной среде. Луч света. Точечный источник света.</w:t>
      </w:r>
    </w:p>
    <w:p w14:paraId="3782E74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Отражение света. Законы отражения света. Построение изображений в плоском зеркале.</w:t>
      </w:r>
    </w:p>
    <w:p w14:paraId="33EF809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0625B725"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lastRenderedPageBreak/>
        <w:t>Дисперсия света. Сложный состав белого света. Цвет.</w:t>
      </w:r>
    </w:p>
    <w:p w14:paraId="6FEFAB1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588317A6"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Пределы применимости геометрической оптики.</w:t>
      </w:r>
    </w:p>
    <w:p w14:paraId="382F1F09"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02C66D0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1152117F"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Поляризация света.</w:t>
      </w:r>
    </w:p>
    <w:p w14:paraId="1475E81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0A55989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Демонстрации</w:t>
      </w:r>
    </w:p>
    <w:p w14:paraId="10CCAC35"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Прямолинейное распространение, отражение и преломление света. Оптические приборы.</w:t>
      </w:r>
    </w:p>
    <w:p w14:paraId="16F739AF"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Полное внутреннее отражение. Модель световода.</w:t>
      </w:r>
    </w:p>
    <w:p w14:paraId="256CAC8B"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Исследование свойств изображений в линзах.</w:t>
      </w:r>
    </w:p>
    <w:p w14:paraId="55240C4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Модели микроскопа, телескопа.</w:t>
      </w:r>
    </w:p>
    <w:p w14:paraId="62F84AC6"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Наблюдение интерференции света.</w:t>
      </w:r>
    </w:p>
    <w:p w14:paraId="6A596A3D"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Наблюдение дифракции света.</w:t>
      </w:r>
    </w:p>
    <w:p w14:paraId="034D9DF9"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Наблюдение дисперсии света.</w:t>
      </w:r>
    </w:p>
    <w:p w14:paraId="53B21DF1"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Получение спектра с помощью призмы.</w:t>
      </w:r>
    </w:p>
    <w:p w14:paraId="7333812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Получение спектра с помощью дифракционной решётки.</w:t>
      </w:r>
    </w:p>
    <w:p w14:paraId="19EE23B6"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Наблюдение поляризации света.</w:t>
      </w:r>
    </w:p>
    <w:p w14:paraId="5FDCCAAB"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Ученический эксперимент, лабораторные работы</w:t>
      </w:r>
    </w:p>
    <w:p w14:paraId="3457DBE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Измерение показателя преломления стекла.</w:t>
      </w:r>
    </w:p>
    <w:p w14:paraId="299B5E2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Исследование свойств изображений в линзах.</w:t>
      </w:r>
    </w:p>
    <w:p w14:paraId="50326734" w14:textId="71C61ABC"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Наблюдение дисперсии света.</w:t>
      </w:r>
    </w:p>
    <w:p w14:paraId="38AE052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Раздел 6. Основы специальной теории относительности</w:t>
      </w:r>
    </w:p>
    <w:p w14:paraId="0708FCD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lastRenderedPageBreak/>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7ED8A31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Относительность одновременности. Замедление времени и сокращение длины.</w:t>
      </w:r>
    </w:p>
    <w:p w14:paraId="57F675A9"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Энергия и импульс релятивистской частицы.</w:t>
      </w:r>
    </w:p>
    <w:p w14:paraId="250CC46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Связь массы с энергией и импульсом релятивистской частицы. Энергия покоя.</w:t>
      </w:r>
      <w:r w:rsidRPr="00D85D11">
        <w:rPr>
          <w:rFonts w:ascii="Times New Roman" w:eastAsia="Times New Roman" w:hAnsi="Times New Roman" w:cs="Times New Roman"/>
          <w:b/>
          <w:bCs/>
          <w:color w:val="000000"/>
          <w:sz w:val="24"/>
          <w:szCs w:val="24"/>
          <w:lang w:eastAsia="ru-RU"/>
        </w:rPr>
        <w:br/>
      </w:r>
    </w:p>
    <w:p w14:paraId="75D7DF2F"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Раздел 7. Квантовая физика</w:t>
      </w:r>
    </w:p>
    <w:p w14:paraId="759A159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i/>
          <w:iCs/>
          <w:color w:val="000000"/>
          <w:sz w:val="24"/>
          <w:szCs w:val="24"/>
          <w:lang w:eastAsia="ru-RU"/>
        </w:rPr>
        <w:t>Тема 1. Элементы квантовой оптики</w:t>
      </w:r>
    </w:p>
    <w:p w14:paraId="333C3ED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Фотоны. Формула Планка связи энергии фотона с его частотой. Энергия и импульс фотона.</w:t>
      </w:r>
    </w:p>
    <w:p w14:paraId="294496D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14:paraId="475BF89F"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Давление света. Опыты П. Н. Лебедева.</w:t>
      </w:r>
    </w:p>
    <w:p w14:paraId="2E5DB3EB"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Химическое действие света.</w:t>
      </w:r>
    </w:p>
    <w:p w14:paraId="5BCC152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Технические устройства и практическое применение: фотоэлемент, фотодатчик, солнечная батарея, светодиод.</w:t>
      </w:r>
    </w:p>
    <w:p w14:paraId="3F53C697"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Демонстрации</w:t>
      </w:r>
    </w:p>
    <w:p w14:paraId="0BF677C2"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Фотоэффект на установке с цинковой пластиной.</w:t>
      </w:r>
    </w:p>
    <w:p w14:paraId="095D0C5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Исследование законов внешнего фотоэффекта.</w:t>
      </w:r>
    </w:p>
    <w:p w14:paraId="51AF4EA7"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Светодиод.</w:t>
      </w:r>
    </w:p>
    <w:p w14:paraId="4D694FD5"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Солнечная батарея.</w:t>
      </w:r>
    </w:p>
    <w:p w14:paraId="5C287F2F"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i/>
          <w:iCs/>
          <w:color w:val="000000"/>
          <w:sz w:val="24"/>
          <w:szCs w:val="24"/>
          <w:lang w:eastAsia="ru-RU"/>
        </w:rPr>
        <w:t>Тема 2. Строение атома</w:t>
      </w:r>
    </w:p>
    <w:p w14:paraId="18A421F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14:paraId="6BB8C0A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Волновые свойства частиц. Волны де Бройля. Корпускулярно-волновой дуализм.</w:t>
      </w:r>
    </w:p>
    <w:p w14:paraId="29C4778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Спонтанное и вынужденное излучение.</w:t>
      </w:r>
    </w:p>
    <w:p w14:paraId="712B39C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Технические устройства и практическое применение: спектральный анализ (спектроскоп), лазер, квантовый компьютер.</w:t>
      </w:r>
    </w:p>
    <w:p w14:paraId="22558F05"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Демонстрации</w:t>
      </w:r>
    </w:p>
    <w:p w14:paraId="475C7DF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lastRenderedPageBreak/>
        <w:t>Модель опыта Резерфорда.</w:t>
      </w:r>
    </w:p>
    <w:p w14:paraId="4259740D"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Определение длины волны лазера.</w:t>
      </w:r>
    </w:p>
    <w:p w14:paraId="7CC5F235"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Наблюдение линейчатых спектров излучения.</w:t>
      </w:r>
    </w:p>
    <w:p w14:paraId="50E9D32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Лазер.</w:t>
      </w:r>
    </w:p>
    <w:p w14:paraId="3555D78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Ученический эксперимент, лабораторные работы</w:t>
      </w:r>
    </w:p>
    <w:p w14:paraId="393A52E0"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Наблюдение линейчатого спектра.</w:t>
      </w:r>
    </w:p>
    <w:p w14:paraId="0D8A2662"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i/>
          <w:iCs/>
          <w:color w:val="000000"/>
          <w:sz w:val="24"/>
          <w:szCs w:val="24"/>
          <w:lang w:eastAsia="ru-RU"/>
        </w:rPr>
        <w:t>Тема 3. Атомное ядро</w:t>
      </w:r>
    </w:p>
    <w:p w14:paraId="07EF2A4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7D3509B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Открытие протона и нейтрона. Нуклонная модель ядра Гейзенберга–Иваненко. Заряд ядра. Массовое число ядра. Изотопы.</w:t>
      </w:r>
    </w:p>
    <w:p w14:paraId="76C23586"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Альфа-распад. Электронный и позитронный бета-распад. Гамма-излучение. Закон радиоактивного распада.</w:t>
      </w:r>
    </w:p>
    <w:p w14:paraId="138C4EB1"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Энергия связи нуклонов в ядре. Ядерные силы. Дефект массы ядра.</w:t>
      </w:r>
    </w:p>
    <w:p w14:paraId="08B39D4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Ядерные реакции. Деление и синтез ядер.</w:t>
      </w:r>
    </w:p>
    <w:p w14:paraId="6DA4FFAF"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Ядерный реактор. Термоядерный синтез. Проблемы и перспективы ядерной энергетики. Экологические аспекты ядерной энергетики.</w:t>
      </w:r>
    </w:p>
    <w:p w14:paraId="6DF1CF70"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Элементарные частицы. Открытие позитрона.</w:t>
      </w:r>
    </w:p>
    <w:p w14:paraId="70AFE70F"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Методы наблюдения и регистрации элементарных частиц.</w:t>
      </w:r>
    </w:p>
    <w:p w14:paraId="27400F8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Фундаментальные взаимодействия. Единство физической картины мира.</w:t>
      </w:r>
    </w:p>
    <w:p w14:paraId="5FA0893B"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Технические устройства и практическое применение: дозиметр, камера Вильсона, ядерный реактор, атомная бомба.</w:t>
      </w:r>
    </w:p>
    <w:p w14:paraId="2CBD7872"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Демонстрации</w:t>
      </w:r>
    </w:p>
    <w:p w14:paraId="7BC28959"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Счётчик ионизирующих частиц.</w:t>
      </w:r>
    </w:p>
    <w:p w14:paraId="711C16A9"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Ученический эксперимент, лабораторные работы</w:t>
      </w:r>
    </w:p>
    <w:p w14:paraId="5D9E50FF"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Исследование треков частиц (по готовым фотографиям).</w:t>
      </w:r>
    </w:p>
    <w:p w14:paraId="1D962D5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br/>
      </w:r>
    </w:p>
    <w:p w14:paraId="255723C0"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Раздел 8. Элементы астрономии и астрофизики</w:t>
      </w:r>
    </w:p>
    <w:p w14:paraId="1B0343D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lastRenderedPageBreak/>
        <w:t>Этапы развития астрономии. Прикладное и мировоззренческое значение астрономии.</w:t>
      </w:r>
    </w:p>
    <w:p w14:paraId="674F10DB"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Вид звёздного неба. Созвездия, яркие звёзды, планеты, их видимое движение.</w:t>
      </w:r>
    </w:p>
    <w:p w14:paraId="5F469BC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Солнечная система.</w:t>
      </w:r>
    </w:p>
    <w:p w14:paraId="32D291D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53326EB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50CEAC30"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Вселенная. Расширение Вселенной. Закон Хаббла. Разбегание галактик. Теория Большого взрыва. Реликтовое излучение.</w:t>
      </w:r>
    </w:p>
    <w:p w14:paraId="23B08661"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Масштабная структура Вселенной. Метагалактика.</w:t>
      </w:r>
    </w:p>
    <w:p w14:paraId="4620020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Нерешённые проблемы астрономии.</w:t>
      </w:r>
    </w:p>
    <w:p w14:paraId="54FA37E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Ученические наблюдения</w:t>
      </w:r>
    </w:p>
    <w:p w14:paraId="1E40958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2EB6383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Наблюдения в телескоп Луны, планет, Млечного Пути.</w:t>
      </w:r>
    </w:p>
    <w:p w14:paraId="1F9832D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Обобщающее повторение</w:t>
      </w:r>
    </w:p>
    <w:p w14:paraId="2CE3EC5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3EEE1427"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Межпредметные связи</w:t>
      </w:r>
    </w:p>
    <w:p w14:paraId="4E87FA81"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51A1F4A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Межпредметные понятия</w:t>
      </w:r>
      <w:r w:rsidRPr="00D85D11">
        <w:rPr>
          <w:rFonts w:ascii="Times New Roman" w:eastAsia="Times New Roman" w:hAnsi="Times New Roman" w:cs="Times New Roman"/>
          <w:color w:val="000000"/>
          <w:sz w:val="24"/>
          <w:szCs w:val="24"/>
          <w:lang w:eastAsia="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4D32FFE2"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Математика:</w:t>
      </w:r>
      <w:r w:rsidRPr="00D85D11">
        <w:rPr>
          <w:rFonts w:ascii="Times New Roman" w:eastAsia="Times New Roman" w:hAnsi="Times New Roman" w:cs="Times New Roman"/>
          <w:color w:val="000000"/>
          <w:sz w:val="24"/>
          <w:szCs w:val="24"/>
          <w:lang w:eastAsia="ru-RU"/>
        </w:rPr>
        <w:t>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388F65C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lastRenderedPageBreak/>
        <w:t>Биология:</w:t>
      </w:r>
      <w:r w:rsidRPr="00D85D11">
        <w:rPr>
          <w:rFonts w:ascii="Times New Roman" w:eastAsia="Times New Roman" w:hAnsi="Times New Roman" w:cs="Times New Roman"/>
          <w:color w:val="000000"/>
          <w:sz w:val="24"/>
          <w:szCs w:val="24"/>
          <w:lang w:eastAsia="ru-RU"/>
        </w:rPr>
        <w:t>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70416E7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Химия:</w:t>
      </w:r>
      <w:r w:rsidRPr="00D85D11">
        <w:rPr>
          <w:rFonts w:ascii="Times New Roman" w:eastAsia="Times New Roman" w:hAnsi="Times New Roman" w:cs="Times New Roman"/>
          <w:color w:val="000000"/>
          <w:sz w:val="24"/>
          <w:szCs w:val="24"/>
          <w:lang w:eastAsia="ru-RU"/>
        </w:rPr>
        <w:t> строение атомов и молекул, кристаллическая структура твёрдых тел, механизмы образования кристаллической решётки, спектральный анализ.</w:t>
      </w:r>
    </w:p>
    <w:p w14:paraId="1937DB3F"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4"/>
          <w:szCs w:val="24"/>
          <w:lang w:eastAsia="ru-RU"/>
        </w:rPr>
        <w:t>География:</w:t>
      </w:r>
      <w:r w:rsidRPr="00D85D11">
        <w:rPr>
          <w:rFonts w:ascii="Times New Roman" w:eastAsia="Times New Roman" w:hAnsi="Times New Roman" w:cs="Times New Roman"/>
          <w:color w:val="000000"/>
          <w:sz w:val="24"/>
          <w:szCs w:val="24"/>
          <w:lang w:eastAsia="ru-RU"/>
        </w:rPr>
        <w:t> магнитные полюса Земли, залежи магнитных руд, фотосъёмка земной поверхности, предсказание землетрясений.</w:t>
      </w:r>
    </w:p>
    <w:p w14:paraId="0EE2B7DD"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i/>
          <w:iCs/>
          <w:color w:val="000000"/>
          <w:sz w:val="21"/>
          <w:szCs w:val="21"/>
          <w:lang w:eastAsia="ru-RU"/>
        </w:rPr>
        <w:t>Технология:</w:t>
      </w:r>
      <w:r w:rsidRPr="00D85D11">
        <w:rPr>
          <w:rFonts w:ascii="Times New Roman" w:eastAsia="Times New Roman" w:hAnsi="Times New Roman" w:cs="Times New Roman"/>
          <w:color w:val="000000"/>
          <w:sz w:val="21"/>
          <w:szCs w:val="21"/>
          <w:lang w:eastAsia="ru-RU"/>
        </w:rPr>
        <w:t>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2AB440B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ПЛАНИРУЕМЫЕ РЕЗУЛЬТАТЫ ОСВОЕНИЯ ПРОГРАММЫ ПО ФИЗИКЕ НА УРОВНЕ СРЕДНЕГО ОБЩЕГО ОБРАЗОВАНИЯ</w:t>
      </w:r>
    </w:p>
    <w:p w14:paraId="6022DB55"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br/>
      </w:r>
      <w:r w:rsidRPr="00D85D11">
        <w:rPr>
          <w:rFonts w:ascii="Times New Roman" w:eastAsia="Times New Roman" w:hAnsi="Times New Roman" w:cs="Times New Roman"/>
          <w:color w:val="000000"/>
          <w:sz w:val="24"/>
          <w:szCs w:val="24"/>
          <w:lang w:eastAsia="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34453095" w14:textId="77777777" w:rsidR="00D85D11" w:rsidRPr="00D85D11" w:rsidRDefault="00D85D11" w:rsidP="00D85D11">
      <w:pPr>
        <w:shd w:val="clear" w:color="auto" w:fill="FFFFFF"/>
        <w:spacing w:before="100" w:beforeAutospacing="1" w:after="100" w:afterAutospacing="1" w:line="240" w:lineRule="auto"/>
        <w:rPr>
          <w:rFonts w:ascii="Times New Roman" w:eastAsia="Times New Roman" w:hAnsi="Times New Roman" w:cs="Times New Roman"/>
          <w:color w:val="333333"/>
          <w:sz w:val="21"/>
          <w:szCs w:val="21"/>
          <w:lang w:eastAsia="ru-RU"/>
        </w:rPr>
      </w:pPr>
      <w:bookmarkStart w:id="1" w:name="_Toc138345808"/>
      <w:bookmarkEnd w:id="1"/>
      <w:r w:rsidRPr="00D85D11">
        <w:rPr>
          <w:rFonts w:ascii="Times New Roman" w:eastAsia="Times New Roman" w:hAnsi="Times New Roman" w:cs="Times New Roman"/>
          <w:b/>
          <w:bCs/>
          <w:sz w:val="28"/>
          <w:szCs w:val="28"/>
          <w:lang w:eastAsia="ru-RU"/>
        </w:rPr>
        <w:t>ЛИЧНОСТНЫЕ РЕЗУЛЬТАТЫ</w:t>
      </w:r>
    </w:p>
    <w:p w14:paraId="5D65A2C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F21FC7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1) </w:t>
      </w:r>
      <w:r w:rsidRPr="00D85D11">
        <w:rPr>
          <w:rFonts w:ascii="Times New Roman" w:eastAsia="Times New Roman" w:hAnsi="Times New Roman" w:cs="Times New Roman"/>
          <w:color w:val="000000"/>
          <w:sz w:val="14"/>
          <w:szCs w:val="14"/>
          <w:lang w:eastAsia="ru-RU"/>
        </w:rPr>
        <w:t> </w:t>
      </w:r>
      <w:r w:rsidRPr="00D85D11">
        <w:rPr>
          <w:rFonts w:ascii="Times New Roman" w:eastAsia="Times New Roman" w:hAnsi="Times New Roman" w:cs="Times New Roman"/>
          <w:b/>
          <w:bCs/>
          <w:color w:val="000000"/>
          <w:sz w:val="24"/>
          <w:szCs w:val="24"/>
          <w:lang w:eastAsia="ru-RU"/>
        </w:rPr>
        <w:t>гражданского воспитания:</w:t>
      </w:r>
    </w:p>
    <w:p w14:paraId="75E0259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сформированность гражданской позиции обучающегося как активного и ответственного члена российского общества;</w:t>
      </w:r>
    </w:p>
    <w:p w14:paraId="330F1E6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принятие традиционных общечеловеческих гуманистических и демократических ценностей;</w:t>
      </w:r>
    </w:p>
    <w:p w14:paraId="660EE5C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4920D9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умение взаимодействовать с социальными институтами в соответствии с их функциями и назначением;</w:t>
      </w:r>
    </w:p>
    <w:p w14:paraId="5220FF59"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готовность к гуманитарной и волонтёрской деятельности;</w:t>
      </w:r>
    </w:p>
    <w:p w14:paraId="56F0E5D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2)</w:t>
      </w:r>
      <w:r w:rsidRPr="00D85D11">
        <w:rPr>
          <w:rFonts w:ascii="Times New Roman" w:eastAsia="Times New Roman" w:hAnsi="Times New Roman" w:cs="Times New Roman"/>
          <w:color w:val="000000"/>
          <w:sz w:val="14"/>
          <w:szCs w:val="14"/>
          <w:lang w:eastAsia="ru-RU"/>
        </w:rPr>
        <w:t> </w:t>
      </w:r>
      <w:r w:rsidRPr="00D85D11">
        <w:rPr>
          <w:rFonts w:ascii="Times New Roman" w:eastAsia="Times New Roman" w:hAnsi="Times New Roman" w:cs="Times New Roman"/>
          <w:b/>
          <w:bCs/>
          <w:color w:val="000000"/>
          <w:sz w:val="24"/>
          <w:szCs w:val="24"/>
          <w:lang w:eastAsia="ru-RU"/>
        </w:rPr>
        <w:t>патриотического воспитания:</w:t>
      </w:r>
    </w:p>
    <w:p w14:paraId="72ADD07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сформированность российской гражданской идентичности, патриотизма;</w:t>
      </w:r>
    </w:p>
    <w:p w14:paraId="1122D53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ценностное отношение к государственным символам, достижениям российских учёных в области физики и техники;</w:t>
      </w:r>
    </w:p>
    <w:p w14:paraId="0059BE1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lastRenderedPageBreak/>
        <w:t>3)</w:t>
      </w:r>
      <w:r w:rsidRPr="00D85D11">
        <w:rPr>
          <w:rFonts w:ascii="Times New Roman" w:eastAsia="Times New Roman" w:hAnsi="Times New Roman" w:cs="Times New Roman"/>
          <w:color w:val="000000"/>
          <w:sz w:val="14"/>
          <w:szCs w:val="14"/>
          <w:lang w:eastAsia="ru-RU"/>
        </w:rPr>
        <w:t> </w:t>
      </w:r>
      <w:r w:rsidRPr="00D85D11">
        <w:rPr>
          <w:rFonts w:ascii="Times New Roman" w:eastAsia="Times New Roman" w:hAnsi="Times New Roman" w:cs="Times New Roman"/>
          <w:b/>
          <w:bCs/>
          <w:color w:val="000000"/>
          <w:sz w:val="24"/>
          <w:szCs w:val="24"/>
          <w:lang w:eastAsia="ru-RU"/>
        </w:rPr>
        <w:t>духовно-нравственного воспитания:</w:t>
      </w:r>
    </w:p>
    <w:p w14:paraId="0DDEA43F"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сформированность нравственного сознания, этического поведения;</w:t>
      </w:r>
    </w:p>
    <w:p w14:paraId="314FAC3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588EFCC6"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осознание личного вклада в построение устойчивого будущего;</w:t>
      </w:r>
    </w:p>
    <w:p w14:paraId="008423D5"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4)</w:t>
      </w:r>
      <w:r w:rsidRPr="00D85D11">
        <w:rPr>
          <w:rFonts w:ascii="Times New Roman" w:eastAsia="Times New Roman" w:hAnsi="Times New Roman" w:cs="Times New Roman"/>
          <w:color w:val="000000"/>
          <w:sz w:val="14"/>
          <w:szCs w:val="14"/>
          <w:lang w:eastAsia="ru-RU"/>
        </w:rPr>
        <w:t> </w:t>
      </w:r>
      <w:r w:rsidRPr="00D85D11">
        <w:rPr>
          <w:rFonts w:ascii="Times New Roman" w:eastAsia="Times New Roman" w:hAnsi="Times New Roman" w:cs="Times New Roman"/>
          <w:b/>
          <w:bCs/>
          <w:color w:val="000000"/>
          <w:sz w:val="24"/>
          <w:szCs w:val="24"/>
          <w:lang w:eastAsia="ru-RU"/>
        </w:rPr>
        <w:t>эстетического воспитания:</w:t>
      </w:r>
    </w:p>
    <w:p w14:paraId="685F4512"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эстетическое отношение к миру, включая эстетику научного творчества, присущего физической науке;</w:t>
      </w:r>
    </w:p>
    <w:p w14:paraId="29E9A13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5)</w:t>
      </w:r>
      <w:r w:rsidRPr="00D85D11">
        <w:rPr>
          <w:rFonts w:ascii="Times New Roman" w:eastAsia="Times New Roman" w:hAnsi="Times New Roman" w:cs="Times New Roman"/>
          <w:color w:val="000000"/>
          <w:sz w:val="14"/>
          <w:szCs w:val="14"/>
          <w:lang w:eastAsia="ru-RU"/>
        </w:rPr>
        <w:t> </w:t>
      </w:r>
      <w:r w:rsidRPr="00D85D11">
        <w:rPr>
          <w:rFonts w:ascii="Times New Roman" w:eastAsia="Times New Roman" w:hAnsi="Times New Roman" w:cs="Times New Roman"/>
          <w:b/>
          <w:bCs/>
          <w:color w:val="000000"/>
          <w:sz w:val="24"/>
          <w:szCs w:val="24"/>
          <w:lang w:eastAsia="ru-RU"/>
        </w:rPr>
        <w:t>трудового воспитания:</w:t>
      </w:r>
    </w:p>
    <w:p w14:paraId="02DA08C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018F9FAD"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готовность и способность к образованию и самообразованию в области физики на протяжении всей жизни;</w:t>
      </w:r>
    </w:p>
    <w:p w14:paraId="7DED5A1B"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6)</w:t>
      </w:r>
      <w:r w:rsidRPr="00D85D11">
        <w:rPr>
          <w:rFonts w:ascii="Times New Roman" w:eastAsia="Times New Roman" w:hAnsi="Times New Roman" w:cs="Times New Roman"/>
          <w:color w:val="000000"/>
          <w:sz w:val="14"/>
          <w:szCs w:val="14"/>
          <w:lang w:eastAsia="ru-RU"/>
        </w:rPr>
        <w:t> </w:t>
      </w:r>
      <w:r w:rsidRPr="00D85D11">
        <w:rPr>
          <w:rFonts w:ascii="Times New Roman" w:eastAsia="Times New Roman" w:hAnsi="Times New Roman" w:cs="Times New Roman"/>
          <w:b/>
          <w:bCs/>
          <w:color w:val="000000"/>
          <w:sz w:val="24"/>
          <w:szCs w:val="24"/>
          <w:lang w:eastAsia="ru-RU"/>
        </w:rPr>
        <w:t>экологического воспитания:</w:t>
      </w:r>
    </w:p>
    <w:p w14:paraId="15A6BFBB"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сформированность экологической культуры, осознание глобального характера экологических проблем;</w:t>
      </w:r>
    </w:p>
    <w:p w14:paraId="39162E65"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планирование и осуществление действий в окружающей среде на основе знания целей устойчивого развития человечества;</w:t>
      </w:r>
    </w:p>
    <w:p w14:paraId="22FE9AC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расширение опыта деятельности экологической направленности на основе имеющихся знаний по физике;</w:t>
      </w:r>
    </w:p>
    <w:p w14:paraId="1C84A61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7)</w:t>
      </w:r>
      <w:r w:rsidRPr="00D85D11">
        <w:rPr>
          <w:rFonts w:ascii="Times New Roman" w:eastAsia="Times New Roman" w:hAnsi="Times New Roman" w:cs="Times New Roman"/>
          <w:color w:val="000000"/>
          <w:sz w:val="14"/>
          <w:szCs w:val="14"/>
          <w:lang w:eastAsia="ru-RU"/>
        </w:rPr>
        <w:t> </w:t>
      </w:r>
      <w:r w:rsidRPr="00D85D11">
        <w:rPr>
          <w:rFonts w:ascii="Times New Roman" w:eastAsia="Times New Roman" w:hAnsi="Times New Roman" w:cs="Times New Roman"/>
          <w:b/>
          <w:bCs/>
          <w:color w:val="000000"/>
          <w:sz w:val="24"/>
          <w:szCs w:val="24"/>
          <w:lang w:eastAsia="ru-RU"/>
        </w:rPr>
        <w:t>ценности научного познания:</w:t>
      </w:r>
    </w:p>
    <w:p w14:paraId="27E40251"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сформированность мировоззрения, соответствующего современному уровню развития физической науки;</w:t>
      </w:r>
    </w:p>
    <w:p w14:paraId="7139A7F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081243B9" w14:textId="530E6F87" w:rsidR="00D85D11" w:rsidRPr="00D85D11" w:rsidRDefault="00D85D11" w:rsidP="00D85D11">
      <w:pPr>
        <w:shd w:val="clear" w:color="auto" w:fill="FFFFFF"/>
        <w:spacing w:before="100" w:beforeAutospacing="1" w:after="100" w:afterAutospacing="1" w:line="240" w:lineRule="auto"/>
        <w:rPr>
          <w:rFonts w:ascii="Times New Roman" w:eastAsia="Times New Roman" w:hAnsi="Times New Roman" w:cs="Times New Roman"/>
          <w:color w:val="333333"/>
          <w:sz w:val="21"/>
          <w:szCs w:val="21"/>
          <w:lang w:eastAsia="ru-RU"/>
        </w:rPr>
      </w:pPr>
      <w:bookmarkStart w:id="2" w:name="_Toc138345809"/>
      <w:bookmarkEnd w:id="2"/>
      <w:r w:rsidRPr="00D85D11">
        <w:rPr>
          <w:rFonts w:ascii="Times New Roman" w:eastAsia="Times New Roman" w:hAnsi="Times New Roman" w:cs="Times New Roman"/>
          <w:b/>
          <w:bCs/>
          <w:sz w:val="28"/>
          <w:szCs w:val="28"/>
          <w:lang w:eastAsia="ru-RU"/>
        </w:rPr>
        <w:t>МЕТАПРЕДМЕТНЫЕ РЕЗУЛЬТАТЫ</w:t>
      </w:r>
      <w:r w:rsidRPr="00D85D11">
        <w:rPr>
          <w:rFonts w:ascii="Times New Roman" w:eastAsia="Times New Roman" w:hAnsi="Times New Roman" w:cs="Times New Roman"/>
          <w:b/>
          <w:bCs/>
          <w:sz w:val="28"/>
          <w:szCs w:val="28"/>
          <w:lang w:eastAsia="ru-RU"/>
        </w:rPr>
        <w:br/>
      </w:r>
    </w:p>
    <w:p w14:paraId="3FBCC64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Познавательные универсальные учебные действия</w:t>
      </w:r>
    </w:p>
    <w:p w14:paraId="48107DB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Базовые логические действия:</w:t>
      </w:r>
    </w:p>
    <w:p w14:paraId="3BB3DE7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самостоятельно формулировать и актуализировать проблему, рассматривать её всесторонне;</w:t>
      </w:r>
    </w:p>
    <w:p w14:paraId="7E69BD1D"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lastRenderedPageBreak/>
        <w:t>определять цели деятельности, задавать параметры и критерии их достижения;</w:t>
      </w:r>
    </w:p>
    <w:p w14:paraId="3988EB7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выявлять закономерности и противоречия в рассматриваемых физических явлениях;</w:t>
      </w:r>
    </w:p>
    <w:p w14:paraId="54BEC7E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разрабатывать план решения проблемы с учётом анализа имеющихся материальных и нематериальных ресурсов;</w:t>
      </w:r>
    </w:p>
    <w:p w14:paraId="3607597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p w14:paraId="5300B3D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координировать и выполнять работу в условиях реального, виртуального и комбинированного взаимодействия;</w:t>
      </w:r>
    </w:p>
    <w:p w14:paraId="5D0088D0"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развивать креативное мышление при решении жизненных проблем.</w:t>
      </w:r>
    </w:p>
    <w:p w14:paraId="788D6C80"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Базовые исследовательские действия</w:t>
      </w:r>
      <w:r w:rsidRPr="00D85D11">
        <w:rPr>
          <w:rFonts w:ascii="Times New Roman" w:eastAsia="Times New Roman" w:hAnsi="Times New Roman" w:cs="Times New Roman"/>
          <w:color w:val="000000"/>
          <w:sz w:val="24"/>
          <w:szCs w:val="24"/>
          <w:lang w:eastAsia="ru-RU"/>
        </w:rPr>
        <w:t>:</w:t>
      </w:r>
    </w:p>
    <w:p w14:paraId="64885BA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владеть научной терминологией, ключевыми понятиями и методами физической науки;</w:t>
      </w:r>
    </w:p>
    <w:p w14:paraId="5E308735"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06BFD3ED"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0831CC25"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9715EE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D521431"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ставить и формулировать собственные задачи в образовательной деятельности, в том числе при изучении физики;</w:t>
      </w:r>
    </w:p>
    <w:p w14:paraId="20DD5AAB"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давать оценку новым ситуациям, оценивать приобретённый опыт;</w:t>
      </w:r>
    </w:p>
    <w:p w14:paraId="66EC14C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уметь переносить знания по физике в практическую область жизнедеятельности;</w:t>
      </w:r>
    </w:p>
    <w:p w14:paraId="09E71601"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уметь интегрировать знания из разных предметных областей;</w:t>
      </w:r>
    </w:p>
    <w:p w14:paraId="0143DED0"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выдвигать новые идеи, предлагать оригинальные подходы и решения;</w:t>
      </w:r>
    </w:p>
    <w:p w14:paraId="23C778C1"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ставить проблемы и задачи, допускающие альтернативные решения.</w:t>
      </w:r>
    </w:p>
    <w:p w14:paraId="3670378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Работа с информацией:</w:t>
      </w:r>
    </w:p>
    <w:p w14:paraId="0A0E9929"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D167FB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lastRenderedPageBreak/>
        <w:t>оценивать достоверность информации;</w:t>
      </w:r>
    </w:p>
    <w:p w14:paraId="132EE780"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973E6C1"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3E683801"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Коммуникативные универсальные учебные действия:</w:t>
      </w:r>
    </w:p>
    <w:p w14:paraId="3F39598D"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осуществлять общение на уроках физики и во вне</w:t>
      </w:r>
      <w:r w:rsidRPr="00D85D11">
        <w:rPr>
          <w:rFonts w:ascii="Times New Roman" w:eastAsia="Times New Roman" w:hAnsi="Times New Roman" w:cs="Times New Roman"/>
          <w:color w:val="000000"/>
          <w:sz w:val="24"/>
          <w:szCs w:val="24"/>
          <w:lang w:eastAsia="ru-RU"/>
        </w:rPr>
        <w:softHyphen/>
        <w:t>урочной деятельности;</w:t>
      </w:r>
    </w:p>
    <w:p w14:paraId="162D523D"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распознавать предпосылки конфликтных ситуаций и смягчать конфликты;</w:t>
      </w:r>
    </w:p>
    <w:p w14:paraId="63B8A3BB"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развёрнуто и логично излагать свою точку зрения с использованием языковых средств;</w:t>
      </w:r>
    </w:p>
    <w:p w14:paraId="3D6E384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w:t>
      </w:r>
    </w:p>
    <w:p w14:paraId="487161CB"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выбирать тематику и методы совместных действий с учётом общих интересов и возможностей каждого члена коллектива;</w:t>
      </w:r>
    </w:p>
    <w:p w14:paraId="40C18176"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A90681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оценивать качество своего вклада и каждого участника команды в общий результат по разработанным критериям;</w:t>
      </w:r>
    </w:p>
    <w:p w14:paraId="70F69E49"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предлагать новые проекты, оценивать идеи с позиции новизны, оригинальности, практической значимости;</w:t>
      </w:r>
    </w:p>
    <w:p w14:paraId="4023457D"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14:paraId="242DA6B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Регулятивные универсальные учебные действия</w:t>
      </w:r>
    </w:p>
    <w:p w14:paraId="0660F626"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Самоорганизация:</w:t>
      </w:r>
    </w:p>
    <w:p w14:paraId="50CFD07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4F7D5C11"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1741D52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давать оценку новым ситуациям;</w:t>
      </w:r>
    </w:p>
    <w:p w14:paraId="539B6FB1"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расширять рамки учебного предмета на основе личных предпочтений;</w:t>
      </w:r>
    </w:p>
    <w:p w14:paraId="0D18C56D"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lastRenderedPageBreak/>
        <w:t>делать осознанный выбор, аргументировать его, брать на себя ответственность за решение;</w:t>
      </w:r>
    </w:p>
    <w:p w14:paraId="0A5A9E3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оценивать приобретённый опыт;</w:t>
      </w:r>
    </w:p>
    <w:p w14:paraId="5173B576"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способствовать формированию и проявлению эрудиции в области физики, постоянно повышать свой образовательный и культурный уровень.</w:t>
      </w:r>
    </w:p>
    <w:p w14:paraId="5F054CC7"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color w:val="000000"/>
          <w:sz w:val="24"/>
          <w:szCs w:val="24"/>
          <w:lang w:eastAsia="ru-RU"/>
        </w:rPr>
        <w:t>Самоконтроль, эмоциональный интеллект:</w:t>
      </w:r>
    </w:p>
    <w:p w14:paraId="695F511F"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давать оценку новым ситуациям, вносить коррективы в деятельность, оценивать соответствие результатов целям;</w:t>
      </w:r>
    </w:p>
    <w:p w14:paraId="08B80282"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w:t>
      </w:r>
    </w:p>
    <w:p w14:paraId="1644EC7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использовать приёмы рефлексии для оценки ситуации, выбора верного решения;</w:t>
      </w:r>
    </w:p>
    <w:p w14:paraId="6D2FCC9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уметь оценивать риски и своевременно принимать решения по их снижению;</w:t>
      </w:r>
    </w:p>
    <w:p w14:paraId="5DC8D4BC"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принимать мотивы и аргументы других при анализе результатов деятельности;</w:t>
      </w:r>
    </w:p>
    <w:p w14:paraId="7C96115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принимать себя, понимая свои недостатки и достоинства;</w:t>
      </w:r>
    </w:p>
    <w:p w14:paraId="2423A5F9"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принимать мотивы и аргументы других при анализе результатов деятельности;</w:t>
      </w:r>
    </w:p>
    <w:p w14:paraId="06A30F0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признавать своё право и право других на ошибки.</w:t>
      </w:r>
    </w:p>
    <w:p w14:paraId="3883997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2BA4417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770C2D4"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BEF333B"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28D2DB5"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3D1F5956"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социальных навыков, включающих способность выстраивать отношения с другими людьми, заботиться, проявлять интерес и разрешать конфликты.</w:t>
      </w:r>
      <w:bookmarkStart w:id="3" w:name="_Toc138345810"/>
      <w:bookmarkStart w:id="4" w:name="_Toc134720971"/>
      <w:bookmarkEnd w:id="3"/>
      <w:bookmarkEnd w:id="4"/>
    </w:p>
    <w:p w14:paraId="76B31740"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p>
    <w:p w14:paraId="4F8FD860" w14:textId="77777777" w:rsidR="00D85D11" w:rsidRPr="00D85D11" w:rsidRDefault="00D85D11" w:rsidP="00D85D11">
      <w:pPr>
        <w:shd w:val="clear" w:color="auto" w:fill="FFFFFF"/>
        <w:spacing w:before="100" w:beforeAutospacing="1" w:after="100" w:afterAutospacing="1" w:line="240" w:lineRule="auto"/>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b/>
          <w:bCs/>
          <w:sz w:val="28"/>
          <w:szCs w:val="28"/>
          <w:lang w:eastAsia="ru-RU"/>
        </w:rPr>
        <w:t>ПРЕДМЕТНЫЕ РЕЗУЛЬТАТЫ</w:t>
      </w:r>
    </w:p>
    <w:p w14:paraId="59E88894" w14:textId="70936E4E"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p>
    <w:p w14:paraId="48CC881B"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lastRenderedPageBreak/>
        <w:t>К концу обучения </w:t>
      </w:r>
      <w:r w:rsidRPr="00D85D11">
        <w:rPr>
          <w:rFonts w:ascii="Times New Roman" w:eastAsia="Times New Roman" w:hAnsi="Times New Roman" w:cs="Times New Roman"/>
          <w:b/>
          <w:bCs/>
          <w:color w:val="000000"/>
          <w:sz w:val="24"/>
          <w:szCs w:val="24"/>
          <w:lang w:eastAsia="ru-RU"/>
        </w:rPr>
        <w:t>в 11 классе</w:t>
      </w:r>
      <w:r w:rsidRPr="00D85D11">
        <w:rPr>
          <w:rFonts w:ascii="Times New Roman" w:eastAsia="Times New Roman" w:hAnsi="Times New Roman" w:cs="Times New Roman"/>
          <w:color w:val="000000"/>
          <w:sz w:val="24"/>
          <w:szCs w:val="24"/>
          <w:lang w:eastAsia="ru-RU"/>
        </w:rPr>
        <w:t> предметные результаты на базовом уровне должны отражать сформированность у обучающихся умений:</w:t>
      </w:r>
    </w:p>
    <w:p w14:paraId="698E54B0"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1453DED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7097F3E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1075E2E8"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158E920F"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198610A2"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4738DFC2"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определять направление вектора индукции магнитного поля проводника с током, силы Ампера и силы Лоренца;</w:t>
      </w:r>
    </w:p>
    <w:p w14:paraId="6BECE533"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строить и описывать изображение, создаваемое плоским зеркалом, тонкой линзой;</w:t>
      </w:r>
    </w:p>
    <w:p w14:paraId="7A21B98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lastRenderedPageBreak/>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7AD8694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5B4CC4C1"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B24FDDA"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452B5096"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29BF73C5"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30C907E9"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B414A17"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02C42309"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3980B91B"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1A4A1A6E" w14:textId="77777777" w:rsidR="00D85D11" w:rsidRPr="00D85D11" w:rsidRDefault="00D85D11" w:rsidP="00D85D11">
      <w:pPr>
        <w:shd w:val="clear" w:color="auto" w:fill="FFFFFF"/>
        <w:spacing w:before="100" w:beforeAutospacing="1" w:after="0" w:line="240" w:lineRule="auto"/>
        <w:jc w:val="both"/>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000000"/>
          <w:sz w:val="24"/>
          <w:szCs w:val="24"/>
          <w:lang w:eastAsia="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27E49B5F" w14:textId="77777777" w:rsidR="00D85D11" w:rsidRPr="00D85D11" w:rsidRDefault="00D85D11" w:rsidP="00D85D11">
      <w:pPr>
        <w:spacing w:after="0" w:line="240" w:lineRule="auto"/>
        <w:rPr>
          <w:rFonts w:ascii="Times New Roman" w:eastAsia="Times New Roman" w:hAnsi="Times New Roman" w:cs="Times New Roman"/>
          <w:b/>
          <w:bCs/>
          <w:caps/>
          <w:color w:val="000000"/>
          <w:sz w:val="21"/>
          <w:szCs w:val="21"/>
          <w:lang w:eastAsia="ru-RU"/>
        </w:rPr>
      </w:pPr>
    </w:p>
    <w:p w14:paraId="082941D7" w14:textId="77777777" w:rsidR="00D85D11" w:rsidRPr="00D85D11" w:rsidRDefault="00D85D11" w:rsidP="00D85D11">
      <w:pPr>
        <w:spacing w:after="0" w:line="240" w:lineRule="auto"/>
        <w:rPr>
          <w:rFonts w:ascii="Times New Roman" w:eastAsia="Times New Roman" w:hAnsi="Times New Roman" w:cs="Times New Roman"/>
          <w:b/>
          <w:bCs/>
          <w:caps/>
          <w:color w:val="000000"/>
          <w:sz w:val="21"/>
          <w:szCs w:val="21"/>
          <w:lang w:eastAsia="ru-RU"/>
        </w:rPr>
      </w:pPr>
    </w:p>
    <w:p w14:paraId="31CF7CAB" w14:textId="77777777" w:rsidR="00D85D11" w:rsidRPr="00D85D11" w:rsidRDefault="00D85D11" w:rsidP="00D85D11">
      <w:pPr>
        <w:spacing w:after="0" w:line="240" w:lineRule="auto"/>
        <w:rPr>
          <w:rFonts w:ascii="Times New Roman" w:eastAsia="Times New Roman" w:hAnsi="Times New Roman" w:cs="Times New Roman"/>
          <w:b/>
          <w:bCs/>
          <w:caps/>
          <w:color w:val="000000"/>
          <w:sz w:val="21"/>
          <w:szCs w:val="21"/>
          <w:lang w:eastAsia="ru-RU"/>
        </w:rPr>
      </w:pPr>
      <w:r w:rsidRPr="00D85D11">
        <w:rPr>
          <w:rFonts w:ascii="Times New Roman" w:eastAsia="Times New Roman" w:hAnsi="Times New Roman" w:cs="Times New Roman"/>
          <w:b/>
          <w:bCs/>
          <w:caps/>
          <w:color w:val="000000"/>
          <w:sz w:val="21"/>
          <w:szCs w:val="21"/>
          <w:lang w:eastAsia="ru-RU"/>
        </w:rPr>
        <w:t>ТЕМАТИЧЕСКОЕ ПЛАНИРОВАНИЕ</w:t>
      </w:r>
    </w:p>
    <w:p w14:paraId="7A19DAE7" w14:textId="77777777" w:rsidR="00D85D11" w:rsidRPr="00D85D11" w:rsidRDefault="00D85D11" w:rsidP="00D85D11">
      <w:pPr>
        <w:spacing w:after="0" w:line="240" w:lineRule="auto"/>
        <w:rPr>
          <w:rFonts w:ascii="Times New Roman" w:eastAsia="Times New Roman" w:hAnsi="Times New Roman" w:cs="Times New Roman"/>
          <w:b/>
          <w:bCs/>
          <w:caps/>
          <w:color w:val="000000"/>
          <w:sz w:val="21"/>
          <w:szCs w:val="21"/>
          <w:lang w:eastAsia="ru-RU"/>
        </w:rPr>
      </w:pPr>
      <w:r w:rsidRPr="00D85D11">
        <w:rPr>
          <w:rFonts w:ascii="Times New Roman" w:eastAsia="Times New Roman" w:hAnsi="Times New Roman" w:cs="Times New Roman"/>
          <w:b/>
          <w:bCs/>
          <w:caps/>
          <w:color w:val="000000"/>
          <w:sz w:val="21"/>
          <w:szCs w:val="21"/>
          <w:lang w:eastAsia="ru-RU"/>
        </w:rPr>
        <w:t>11 КЛАСС</w:t>
      </w:r>
    </w:p>
    <w:tbl>
      <w:tblPr>
        <w:tblW w:w="8505" w:type="dxa"/>
        <w:tblCellSpacing w:w="15" w:type="dxa"/>
        <w:tblLayout w:type="fixed"/>
        <w:tblLook w:val="04A0" w:firstRow="1" w:lastRow="0" w:firstColumn="1" w:lastColumn="0" w:noHBand="0" w:noVBand="1"/>
      </w:tblPr>
      <w:tblGrid>
        <w:gridCol w:w="465"/>
        <w:gridCol w:w="1662"/>
        <w:gridCol w:w="665"/>
        <w:gridCol w:w="1564"/>
        <w:gridCol w:w="1605"/>
        <w:gridCol w:w="2544"/>
      </w:tblGrid>
      <w:tr w:rsidR="00D85D11" w:rsidRPr="00D85D11" w14:paraId="05827D4C" w14:textId="77777777" w:rsidTr="007D3367">
        <w:trPr>
          <w:tblHeader/>
          <w:tblCellSpacing w:w="15" w:type="dxa"/>
        </w:trPr>
        <w:tc>
          <w:tcPr>
            <w:tcW w:w="420" w:type="dxa"/>
            <w:vMerge w:val="restart"/>
            <w:tcMar>
              <w:top w:w="15" w:type="dxa"/>
              <w:left w:w="15" w:type="dxa"/>
              <w:bottom w:w="15" w:type="dxa"/>
              <w:right w:w="15" w:type="dxa"/>
            </w:tcMar>
            <w:hideMark/>
          </w:tcPr>
          <w:p w14:paraId="4CEFC076"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 п/п</w:t>
            </w:r>
          </w:p>
        </w:tc>
        <w:tc>
          <w:tcPr>
            <w:tcW w:w="1632" w:type="dxa"/>
            <w:vMerge w:val="restart"/>
            <w:tcMar>
              <w:top w:w="15" w:type="dxa"/>
              <w:left w:w="15" w:type="dxa"/>
              <w:bottom w:w="15" w:type="dxa"/>
              <w:right w:w="15" w:type="dxa"/>
            </w:tcMar>
            <w:hideMark/>
          </w:tcPr>
          <w:p w14:paraId="24B7421D"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Наименование разделов и тем программы</w:t>
            </w:r>
          </w:p>
        </w:tc>
        <w:tc>
          <w:tcPr>
            <w:tcW w:w="3804" w:type="dxa"/>
            <w:gridSpan w:val="3"/>
            <w:tcMar>
              <w:top w:w="15" w:type="dxa"/>
              <w:left w:w="15" w:type="dxa"/>
              <w:bottom w:w="15" w:type="dxa"/>
              <w:right w:w="15" w:type="dxa"/>
            </w:tcMar>
            <w:hideMark/>
          </w:tcPr>
          <w:p w14:paraId="257024CF"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Количество часов</w:t>
            </w:r>
          </w:p>
        </w:tc>
        <w:tc>
          <w:tcPr>
            <w:tcW w:w="2499" w:type="dxa"/>
            <w:vMerge w:val="restart"/>
            <w:tcMar>
              <w:top w:w="15" w:type="dxa"/>
              <w:left w:w="15" w:type="dxa"/>
              <w:bottom w:w="15" w:type="dxa"/>
              <w:right w:w="15" w:type="dxa"/>
            </w:tcMar>
            <w:hideMark/>
          </w:tcPr>
          <w:p w14:paraId="5A40DD9C"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Электронные (цифровые) образовательные ресурсы</w:t>
            </w:r>
          </w:p>
        </w:tc>
      </w:tr>
      <w:tr w:rsidR="00D85D11" w:rsidRPr="00D85D11" w14:paraId="0B391238" w14:textId="77777777" w:rsidTr="007D3367">
        <w:trPr>
          <w:tblHeader/>
          <w:tblCellSpacing w:w="15" w:type="dxa"/>
        </w:trPr>
        <w:tc>
          <w:tcPr>
            <w:tcW w:w="420" w:type="dxa"/>
            <w:vMerge/>
            <w:vAlign w:val="center"/>
            <w:hideMark/>
          </w:tcPr>
          <w:p w14:paraId="7A0D74FE" w14:textId="77777777" w:rsidR="00D85D11" w:rsidRPr="00D85D11" w:rsidRDefault="00D85D11" w:rsidP="00D85D11">
            <w:pPr>
              <w:spacing w:after="0" w:line="256" w:lineRule="auto"/>
              <w:rPr>
                <w:rFonts w:ascii="inherit" w:eastAsia="Times New Roman" w:hAnsi="inherit" w:cs="Times New Roman"/>
                <w:sz w:val="24"/>
                <w:szCs w:val="24"/>
                <w:lang w:eastAsia="ru-RU"/>
              </w:rPr>
            </w:pPr>
          </w:p>
        </w:tc>
        <w:tc>
          <w:tcPr>
            <w:tcW w:w="1632" w:type="dxa"/>
            <w:vMerge/>
            <w:vAlign w:val="center"/>
            <w:hideMark/>
          </w:tcPr>
          <w:p w14:paraId="714E30CD" w14:textId="77777777" w:rsidR="00D85D11" w:rsidRPr="00D85D11" w:rsidRDefault="00D85D11" w:rsidP="00D85D11">
            <w:pPr>
              <w:spacing w:after="0" w:line="256" w:lineRule="auto"/>
              <w:rPr>
                <w:rFonts w:ascii="inherit" w:eastAsia="Times New Roman" w:hAnsi="inherit" w:cs="Times New Roman"/>
                <w:sz w:val="24"/>
                <w:szCs w:val="24"/>
                <w:lang w:eastAsia="ru-RU"/>
              </w:rPr>
            </w:pPr>
          </w:p>
        </w:tc>
        <w:tc>
          <w:tcPr>
            <w:tcW w:w="635" w:type="dxa"/>
            <w:tcMar>
              <w:top w:w="15" w:type="dxa"/>
              <w:left w:w="15" w:type="dxa"/>
              <w:bottom w:w="15" w:type="dxa"/>
              <w:right w:w="15" w:type="dxa"/>
            </w:tcMar>
            <w:hideMark/>
          </w:tcPr>
          <w:p w14:paraId="5FB3247A"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Всего</w:t>
            </w:r>
          </w:p>
        </w:tc>
        <w:tc>
          <w:tcPr>
            <w:tcW w:w="1534" w:type="dxa"/>
            <w:tcMar>
              <w:top w:w="15" w:type="dxa"/>
              <w:left w:w="15" w:type="dxa"/>
              <w:bottom w:w="15" w:type="dxa"/>
              <w:right w:w="15" w:type="dxa"/>
            </w:tcMar>
            <w:hideMark/>
          </w:tcPr>
          <w:p w14:paraId="768B4DD5"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Контрольные работы</w:t>
            </w:r>
          </w:p>
        </w:tc>
        <w:tc>
          <w:tcPr>
            <w:tcW w:w="1575" w:type="dxa"/>
            <w:tcMar>
              <w:top w:w="15" w:type="dxa"/>
              <w:left w:w="15" w:type="dxa"/>
              <w:bottom w:w="15" w:type="dxa"/>
              <w:right w:w="15" w:type="dxa"/>
            </w:tcMar>
            <w:hideMark/>
          </w:tcPr>
          <w:p w14:paraId="5935EBB3"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Практические работы</w:t>
            </w:r>
          </w:p>
        </w:tc>
        <w:tc>
          <w:tcPr>
            <w:tcW w:w="2499" w:type="dxa"/>
            <w:vMerge/>
            <w:vAlign w:val="center"/>
            <w:hideMark/>
          </w:tcPr>
          <w:p w14:paraId="04A00DAB" w14:textId="77777777" w:rsidR="00D85D11" w:rsidRPr="00D85D11" w:rsidRDefault="00D85D11" w:rsidP="00D85D11">
            <w:pPr>
              <w:spacing w:after="0" w:line="256" w:lineRule="auto"/>
              <w:rPr>
                <w:rFonts w:ascii="inherit" w:eastAsia="Times New Roman" w:hAnsi="inherit" w:cs="Times New Roman"/>
                <w:sz w:val="24"/>
                <w:szCs w:val="24"/>
                <w:lang w:eastAsia="ru-RU"/>
              </w:rPr>
            </w:pPr>
          </w:p>
        </w:tc>
      </w:tr>
      <w:tr w:rsidR="00D85D11" w:rsidRPr="00D85D11" w14:paraId="75B46BCD" w14:textId="77777777" w:rsidTr="007D3367">
        <w:trPr>
          <w:tblCellSpacing w:w="15" w:type="dxa"/>
        </w:trPr>
        <w:tc>
          <w:tcPr>
            <w:tcW w:w="8445" w:type="dxa"/>
            <w:gridSpan w:val="6"/>
            <w:tcMar>
              <w:top w:w="15" w:type="dxa"/>
              <w:left w:w="15" w:type="dxa"/>
              <w:bottom w:w="15" w:type="dxa"/>
              <w:right w:w="15" w:type="dxa"/>
            </w:tcMar>
            <w:hideMark/>
          </w:tcPr>
          <w:p w14:paraId="277CB18E"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b/>
                <w:bCs/>
                <w:sz w:val="24"/>
                <w:szCs w:val="24"/>
                <w:lang w:eastAsia="ru-RU"/>
              </w:rPr>
              <w:t>Раздел 1.</w:t>
            </w:r>
            <w:r w:rsidRPr="00D85D11">
              <w:rPr>
                <w:rFonts w:ascii="inherit" w:eastAsia="Times New Roman" w:hAnsi="inherit" w:cs="Times New Roman"/>
                <w:sz w:val="24"/>
                <w:szCs w:val="24"/>
                <w:lang w:eastAsia="ru-RU"/>
              </w:rPr>
              <w:t xml:space="preserve"> </w:t>
            </w:r>
            <w:r w:rsidRPr="00D85D11">
              <w:rPr>
                <w:rFonts w:ascii="inherit" w:eastAsia="Times New Roman" w:hAnsi="inherit" w:cs="Times New Roman"/>
                <w:b/>
                <w:bCs/>
                <w:sz w:val="24"/>
                <w:szCs w:val="24"/>
                <w:lang w:eastAsia="ru-RU"/>
              </w:rPr>
              <w:t>ЭЛЕКТРОДИНАМИКА</w:t>
            </w:r>
          </w:p>
        </w:tc>
      </w:tr>
      <w:tr w:rsidR="00D85D11" w:rsidRPr="00D85D11" w14:paraId="60927DF2" w14:textId="77777777" w:rsidTr="007D3367">
        <w:trPr>
          <w:tblCellSpacing w:w="15" w:type="dxa"/>
        </w:trPr>
        <w:tc>
          <w:tcPr>
            <w:tcW w:w="420" w:type="dxa"/>
            <w:tcMar>
              <w:top w:w="15" w:type="dxa"/>
              <w:left w:w="15" w:type="dxa"/>
              <w:bottom w:w="15" w:type="dxa"/>
              <w:right w:w="15" w:type="dxa"/>
            </w:tcMar>
            <w:hideMark/>
          </w:tcPr>
          <w:p w14:paraId="259881CC"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1.1</w:t>
            </w:r>
          </w:p>
        </w:tc>
        <w:tc>
          <w:tcPr>
            <w:tcW w:w="1632" w:type="dxa"/>
            <w:tcMar>
              <w:top w:w="15" w:type="dxa"/>
              <w:left w:w="15" w:type="dxa"/>
              <w:bottom w:w="15" w:type="dxa"/>
              <w:right w:w="15" w:type="dxa"/>
            </w:tcMar>
            <w:hideMark/>
          </w:tcPr>
          <w:p w14:paraId="66B83F5B"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Магнитное поле. Электромагнитная индукция</w:t>
            </w:r>
          </w:p>
        </w:tc>
        <w:tc>
          <w:tcPr>
            <w:tcW w:w="635" w:type="dxa"/>
            <w:tcMar>
              <w:top w:w="15" w:type="dxa"/>
              <w:left w:w="15" w:type="dxa"/>
              <w:bottom w:w="15" w:type="dxa"/>
              <w:right w:w="15" w:type="dxa"/>
            </w:tcMar>
            <w:hideMark/>
          </w:tcPr>
          <w:p w14:paraId="45637481"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11</w:t>
            </w:r>
          </w:p>
        </w:tc>
        <w:tc>
          <w:tcPr>
            <w:tcW w:w="1534" w:type="dxa"/>
            <w:tcMar>
              <w:top w:w="15" w:type="dxa"/>
              <w:left w:w="15" w:type="dxa"/>
              <w:bottom w:w="15" w:type="dxa"/>
              <w:right w:w="15" w:type="dxa"/>
            </w:tcMar>
            <w:hideMark/>
          </w:tcPr>
          <w:p w14:paraId="137948AA"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75" w:type="dxa"/>
            <w:tcMar>
              <w:top w:w="15" w:type="dxa"/>
              <w:left w:w="15" w:type="dxa"/>
              <w:bottom w:w="15" w:type="dxa"/>
              <w:right w:w="15" w:type="dxa"/>
            </w:tcMar>
            <w:hideMark/>
          </w:tcPr>
          <w:p w14:paraId="2EE56665"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3</w:t>
            </w:r>
          </w:p>
        </w:tc>
        <w:tc>
          <w:tcPr>
            <w:tcW w:w="2499" w:type="dxa"/>
            <w:tcMar>
              <w:top w:w="15" w:type="dxa"/>
              <w:left w:w="15" w:type="dxa"/>
              <w:bottom w:w="15" w:type="dxa"/>
              <w:right w:w="15" w:type="dxa"/>
            </w:tcMar>
            <w:hideMark/>
          </w:tcPr>
          <w:p w14:paraId="3195F2DB"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8" w:history="1">
              <w:r w:rsidRPr="00D85D11">
                <w:rPr>
                  <w:rFonts w:ascii="inherit" w:eastAsia="Times New Roman" w:hAnsi="inherit" w:cs="Times New Roman"/>
                  <w:color w:val="0000FF"/>
                  <w:sz w:val="24"/>
                  <w:szCs w:val="24"/>
                  <w:lang w:eastAsia="ru-RU"/>
                </w:rPr>
                <w:t>https://m.edsoo.ru/7f41c97c</w:t>
              </w:r>
            </w:hyperlink>
          </w:p>
        </w:tc>
      </w:tr>
      <w:tr w:rsidR="00D85D11" w:rsidRPr="00D85D11" w14:paraId="4734FE7A" w14:textId="77777777" w:rsidTr="007D3367">
        <w:trPr>
          <w:tblCellSpacing w:w="15" w:type="dxa"/>
        </w:trPr>
        <w:tc>
          <w:tcPr>
            <w:tcW w:w="2082" w:type="dxa"/>
            <w:gridSpan w:val="2"/>
            <w:tcMar>
              <w:top w:w="15" w:type="dxa"/>
              <w:left w:w="15" w:type="dxa"/>
              <w:bottom w:w="15" w:type="dxa"/>
              <w:right w:w="15" w:type="dxa"/>
            </w:tcMar>
            <w:hideMark/>
          </w:tcPr>
          <w:p w14:paraId="6EF68434"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Итого по разделу</w:t>
            </w:r>
          </w:p>
        </w:tc>
        <w:tc>
          <w:tcPr>
            <w:tcW w:w="635" w:type="dxa"/>
            <w:tcMar>
              <w:top w:w="15" w:type="dxa"/>
              <w:left w:w="15" w:type="dxa"/>
              <w:bottom w:w="15" w:type="dxa"/>
              <w:right w:w="15" w:type="dxa"/>
            </w:tcMar>
            <w:hideMark/>
          </w:tcPr>
          <w:p w14:paraId="023AB030"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11</w:t>
            </w:r>
          </w:p>
        </w:tc>
        <w:tc>
          <w:tcPr>
            <w:tcW w:w="5668" w:type="dxa"/>
            <w:gridSpan w:val="3"/>
            <w:tcMar>
              <w:top w:w="15" w:type="dxa"/>
              <w:left w:w="15" w:type="dxa"/>
              <w:bottom w:w="15" w:type="dxa"/>
              <w:right w:w="15" w:type="dxa"/>
            </w:tcMar>
            <w:hideMark/>
          </w:tcPr>
          <w:p w14:paraId="2085C721" w14:textId="77777777" w:rsidR="00D85D11" w:rsidRPr="00D85D11" w:rsidRDefault="00D85D11" w:rsidP="00D85D11">
            <w:pPr>
              <w:spacing w:line="256" w:lineRule="auto"/>
              <w:rPr>
                <w:rFonts w:ascii="inherit" w:eastAsia="Times New Roman" w:hAnsi="inherit" w:cs="Times New Roman"/>
                <w:sz w:val="24"/>
                <w:szCs w:val="24"/>
                <w:lang w:eastAsia="ru-RU"/>
              </w:rPr>
            </w:pPr>
          </w:p>
        </w:tc>
      </w:tr>
      <w:tr w:rsidR="00D85D11" w:rsidRPr="00D85D11" w14:paraId="20980729" w14:textId="77777777" w:rsidTr="007D3367">
        <w:trPr>
          <w:tblCellSpacing w:w="15" w:type="dxa"/>
        </w:trPr>
        <w:tc>
          <w:tcPr>
            <w:tcW w:w="8445" w:type="dxa"/>
            <w:gridSpan w:val="6"/>
            <w:tcMar>
              <w:top w:w="15" w:type="dxa"/>
              <w:left w:w="15" w:type="dxa"/>
              <w:bottom w:w="15" w:type="dxa"/>
              <w:right w:w="15" w:type="dxa"/>
            </w:tcMar>
            <w:hideMark/>
          </w:tcPr>
          <w:p w14:paraId="571375B8"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b/>
                <w:bCs/>
                <w:sz w:val="24"/>
                <w:szCs w:val="24"/>
                <w:lang w:eastAsia="ru-RU"/>
              </w:rPr>
              <w:t>Раздел 2.</w:t>
            </w:r>
            <w:r w:rsidRPr="00D85D11">
              <w:rPr>
                <w:rFonts w:ascii="inherit" w:eastAsia="Times New Roman" w:hAnsi="inherit" w:cs="Times New Roman"/>
                <w:sz w:val="24"/>
                <w:szCs w:val="24"/>
                <w:lang w:eastAsia="ru-RU"/>
              </w:rPr>
              <w:t xml:space="preserve"> </w:t>
            </w:r>
            <w:r w:rsidRPr="00D85D11">
              <w:rPr>
                <w:rFonts w:ascii="inherit" w:eastAsia="Times New Roman" w:hAnsi="inherit" w:cs="Times New Roman"/>
                <w:b/>
                <w:bCs/>
                <w:sz w:val="24"/>
                <w:szCs w:val="24"/>
                <w:lang w:eastAsia="ru-RU"/>
              </w:rPr>
              <w:t>КОЛЕБАНИЯ И ВОЛНЫ</w:t>
            </w:r>
          </w:p>
        </w:tc>
      </w:tr>
      <w:tr w:rsidR="00D85D11" w:rsidRPr="00D85D11" w14:paraId="7811579D" w14:textId="77777777" w:rsidTr="007D3367">
        <w:trPr>
          <w:tblCellSpacing w:w="15" w:type="dxa"/>
        </w:trPr>
        <w:tc>
          <w:tcPr>
            <w:tcW w:w="420" w:type="dxa"/>
            <w:tcMar>
              <w:top w:w="15" w:type="dxa"/>
              <w:left w:w="15" w:type="dxa"/>
              <w:bottom w:w="15" w:type="dxa"/>
              <w:right w:w="15" w:type="dxa"/>
            </w:tcMar>
            <w:hideMark/>
          </w:tcPr>
          <w:p w14:paraId="03577847"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2.1</w:t>
            </w:r>
          </w:p>
        </w:tc>
        <w:tc>
          <w:tcPr>
            <w:tcW w:w="1632" w:type="dxa"/>
            <w:tcMar>
              <w:top w:w="15" w:type="dxa"/>
              <w:left w:w="15" w:type="dxa"/>
              <w:bottom w:w="15" w:type="dxa"/>
              <w:right w:w="15" w:type="dxa"/>
            </w:tcMar>
            <w:hideMark/>
          </w:tcPr>
          <w:p w14:paraId="4DAE011A"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Механические и электромагнитные колебания</w:t>
            </w:r>
          </w:p>
        </w:tc>
        <w:tc>
          <w:tcPr>
            <w:tcW w:w="635" w:type="dxa"/>
            <w:tcMar>
              <w:top w:w="15" w:type="dxa"/>
              <w:left w:w="15" w:type="dxa"/>
              <w:bottom w:w="15" w:type="dxa"/>
              <w:right w:w="15" w:type="dxa"/>
            </w:tcMar>
            <w:hideMark/>
          </w:tcPr>
          <w:p w14:paraId="276D1CF6"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9</w:t>
            </w:r>
          </w:p>
        </w:tc>
        <w:tc>
          <w:tcPr>
            <w:tcW w:w="1534" w:type="dxa"/>
            <w:tcMar>
              <w:top w:w="15" w:type="dxa"/>
              <w:left w:w="15" w:type="dxa"/>
              <w:bottom w:w="15" w:type="dxa"/>
              <w:right w:w="15" w:type="dxa"/>
            </w:tcMar>
            <w:hideMark/>
          </w:tcPr>
          <w:p w14:paraId="1FFCCD08"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40526035"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2499" w:type="dxa"/>
            <w:tcMar>
              <w:top w:w="15" w:type="dxa"/>
              <w:left w:w="15" w:type="dxa"/>
              <w:bottom w:w="15" w:type="dxa"/>
              <w:right w:w="15" w:type="dxa"/>
            </w:tcMar>
            <w:hideMark/>
          </w:tcPr>
          <w:p w14:paraId="3341A2DA"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9" w:history="1">
              <w:r w:rsidRPr="00D85D11">
                <w:rPr>
                  <w:rFonts w:ascii="inherit" w:eastAsia="Times New Roman" w:hAnsi="inherit" w:cs="Times New Roman"/>
                  <w:color w:val="0000FF"/>
                  <w:sz w:val="24"/>
                  <w:szCs w:val="24"/>
                  <w:lang w:eastAsia="ru-RU"/>
                </w:rPr>
                <w:t>https://m.edsoo.ru/7f41c97c</w:t>
              </w:r>
            </w:hyperlink>
          </w:p>
        </w:tc>
      </w:tr>
      <w:tr w:rsidR="00D85D11" w:rsidRPr="00D85D11" w14:paraId="468723AA" w14:textId="77777777" w:rsidTr="007D3367">
        <w:trPr>
          <w:tblCellSpacing w:w="15" w:type="dxa"/>
        </w:trPr>
        <w:tc>
          <w:tcPr>
            <w:tcW w:w="420" w:type="dxa"/>
            <w:tcMar>
              <w:top w:w="15" w:type="dxa"/>
              <w:left w:w="15" w:type="dxa"/>
              <w:bottom w:w="15" w:type="dxa"/>
              <w:right w:w="15" w:type="dxa"/>
            </w:tcMar>
            <w:hideMark/>
          </w:tcPr>
          <w:p w14:paraId="4C5B1ABF"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2.2</w:t>
            </w:r>
          </w:p>
        </w:tc>
        <w:tc>
          <w:tcPr>
            <w:tcW w:w="1632" w:type="dxa"/>
            <w:tcMar>
              <w:top w:w="15" w:type="dxa"/>
              <w:left w:w="15" w:type="dxa"/>
              <w:bottom w:w="15" w:type="dxa"/>
              <w:right w:w="15" w:type="dxa"/>
            </w:tcMar>
            <w:hideMark/>
          </w:tcPr>
          <w:p w14:paraId="5E1DDCD7"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Механические и электромагнитные волны</w:t>
            </w:r>
          </w:p>
        </w:tc>
        <w:tc>
          <w:tcPr>
            <w:tcW w:w="635" w:type="dxa"/>
            <w:tcMar>
              <w:top w:w="15" w:type="dxa"/>
              <w:left w:w="15" w:type="dxa"/>
              <w:bottom w:w="15" w:type="dxa"/>
              <w:right w:w="15" w:type="dxa"/>
            </w:tcMar>
            <w:hideMark/>
          </w:tcPr>
          <w:p w14:paraId="3AADFA93"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5</w:t>
            </w:r>
          </w:p>
        </w:tc>
        <w:tc>
          <w:tcPr>
            <w:tcW w:w="1534" w:type="dxa"/>
            <w:tcMar>
              <w:top w:w="15" w:type="dxa"/>
              <w:left w:w="15" w:type="dxa"/>
              <w:bottom w:w="15" w:type="dxa"/>
              <w:right w:w="15" w:type="dxa"/>
            </w:tcMar>
            <w:hideMark/>
          </w:tcPr>
          <w:p w14:paraId="3F72A468"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75" w:type="dxa"/>
            <w:tcMar>
              <w:top w:w="15" w:type="dxa"/>
              <w:left w:w="15" w:type="dxa"/>
              <w:bottom w:w="15" w:type="dxa"/>
              <w:right w:w="15" w:type="dxa"/>
            </w:tcMar>
            <w:hideMark/>
          </w:tcPr>
          <w:p w14:paraId="2C19FCCE"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2499" w:type="dxa"/>
            <w:tcMar>
              <w:top w:w="15" w:type="dxa"/>
              <w:left w:w="15" w:type="dxa"/>
              <w:bottom w:w="15" w:type="dxa"/>
              <w:right w:w="15" w:type="dxa"/>
            </w:tcMar>
            <w:hideMark/>
          </w:tcPr>
          <w:p w14:paraId="7C042833"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10" w:history="1">
              <w:r w:rsidRPr="00D85D11">
                <w:rPr>
                  <w:rFonts w:ascii="inherit" w:eastAsia="Times New Roman" w:hAnsi="inherit" w:cs="Times New Roman"/>
                  <w:color w:val="0000FF"/>
                  <w:sz w:val="24"/>
                  <w:szCs w:val="24"/>
                  <w:lang w:eastAsia="ru-RU"/>
                </w:rPr>
                <w:t>https://m.edsoo.ru/7f41c97c</w:t>
              </w:r>
            </w:hyperlink>
          </w:p>
        </w:tc>
      </w:tr>
      <w:tr w:rsidR="00D85D11" w:rsidRPr="00D85D11" w14:paraId="2618323B" w14:textId="77777777" w:rsidTr="007D3367">
        <w:trPr>
          <w:tblCellSpacing w:w="15" w:type="dxa"/>
        </w:trPr>
        <w:tc>
          <w:tcPr>
            <w:tcW w:w="420" w:type="dxa"/>
            <w:tcMar>
              <w:top w:w="15" w:type="dxa"/>
              <w:left w:w="15" w:type="dxa"/>
              <w:bottom w:w="15" w:type="dxa"/>
              <w:right w:w="15" w:type="dxa"/>
            </w:tcMar>
            <w:hideMark/>
          </w:tcPr>
          <w:p w14:paraId="49700367"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2.3</w:t>
            </w:r>
          </w:p>
        </w:tc>
        <w:tc>
          <w:tcPr>
            <w:tcW w:w="1632" w:type="dxa"/>
            <w:tcMar>
              <w:top w:w="15" w:type="dxa"/>
              <w:left w:w="15" w:type="dxa"/>
              <w:bottom w:w="15" w:type="dxa"/>
              <w:right w:w="15" w:type="dxa"/>
            </w:tcMar>
            <w:hideMark/>
          </w:tcPr>
          <w:p w14:paraId="693F6DAB"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Оптика</w:t>
            </w:r>
          </w:p>
        </w:tc>
        <w:tc>
          <w:tcPr>
            <w:tcW w:w="635" w:type="dxa"/>
            <w:tcMar>
              <w:top w:w="15" w:type="dxa"/>
              <w:left w:w="15" w:type="dxa"/>
              <w:bottom w:w="15" w:type="dxa"/>
              <w:right w:w="15" w:type="dxa"/>
            </w:tcMar>
            <w:hideMark/>
          </w:tcPr>
          <w:p w14:paraId="415F1E80"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10</w:t>
            </w:r>
          </w:p>
        </w:tc>
        <w:tc>
          <w:tcPr>
            <w:tcW w:w="1534" w:type="dxa"/>
            <w:tcMar>
              <w:top w:w="15" w:type="dxa"/>
              <w:left w:w="15" w:type="dxa"/>
              <w:bottom w:w="15" w:type="dxa"/>
              <w:right w:w="15" w:type="dxa"/>
            </w:tcMar>
            <w:hideMark/>
          </w:tcPr>
          <w:p w14:paraId="7921E51F"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245FC130"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3</w:t>
            </w:r>
          </w:p>
        </w:tc>
        <w:tc>
          <w:tcPr>
            <w:tcW w:w="2499" w:type="dxa"/>
            <w:tcMar>
              <w:top w:w="15" w:type="dxa"/>
              <w:left w:w="15" w:type="dxa"/>
              <w:bottom w:w="15" w:type="dxa"/>
              <w:right w:w="15" w:type="dxa"/>
            </w:tcMar>
            <w:hideMark/>
          </w:tcPr>
          <w:p w14:paraId="088309B6"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11" w:history="1">
              <w:r w:rsidRPr="00D85D11">
                <w:rPr>
                  <w:rFonts w:ascii="inherit" w:eastAsia="Times New Roman" w:hAnsi="inherit" w:cs="Times New Roman"/>
                  <w:color w:val="0000FF"/>
                  <w:sz w:val="24"/>
                  <w:szCs w:val="24"/>
                  <w:lang w:eastAsia="ru-RU"/>
                </w:rPr>
                <w:t>https://m.edsoo.ru/7f41c97c</w:t>
              </w:r>
            </w:hyperlink>
          </w:p>
        </w:tc>
      </w:tr>
      <w:tr w:rsidR="00D85D11" w:rsidRPr="00D85D11" w14:paraId="14A3C0E9" w14:textId="77777777" w:rsidTr="007D3367">
        <w:trPr>
          <w:tblCellSpacing w:w="15" w:type="dxa"/>
        </w:trPr>
        <w:tc>
          <w:tcPr>
            <w:tcW w:w="2082" w:type="dxa"/>
            <w:gridSpan w:val="2"/>
            <w:tcMar>
              <w:top w:w="15" w:type="dxa"/>
              <w:left w:w="15" w:type="dxa"/>
              <w:bottom w:w="15" w:type="dxa"/>
              <w:right w:w="15" w:type="dxa"/>
            </w:tcMar>
            <w:hideMark/>
          </w:tcPr>
          <w:p w14:paraId="094BD43C"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Итого по разделу</w:t>
            </w:r>
          </w:p>
        </w:tc>
        <w:tc>
          <w:tcPr>
            <w:tcW w:w="635" w:type="dxa"/>
            <w:tcMar>
              <w:top w:w="15" w:type="dxa"/>
              <w:left w:w="15" w:type="dxa"/>
              <w:bottom w:w="15" w:type="dxa"/>
              <w:right w:w="15" w:type="dxa"/>
            </w:tcMar>
            <w:hideMark/>
          </w:tcPr>
          <w:p w14:paraId="3D19AA42"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24</w:t>
            </w:r>
          </w:p>
        </w:tc>
        <w:tc>
          <w:tcPr>
            <w:tcW w:w="5668" w:type="dxa"/>
            <w:gridSpan w:val="3"/>
            <w:tcMar>
              <w:top w:w="15" w:type="dxa"/>
              <w:left w:w="15" w:type="dxa"/>
              <w:bottom w:w="15" w:type="dxa"/>
              <w:right w:w="15" w:type="dxa"/>
            </w:tcMar>
            <w:hideMark/>
          </w:tcPr>
          <w:p w14:paraId="1CA5831D" w14:textId="77777777" w:rsidR="00D85D11" w:rsidRPr="00D85D11" w:rsidRDefault="00D85D11" w:rsidP="00D85D11">
            <w:pPr>
              <w:spacing w:line="256" w:lineRule="auto"/>
              <w:rPr>
                <w:rFonts w:ascii="inherit" w:eastAsia="Times New Roman" w:hAnsi="inherit" w:cs="Times New Roman"/>
                <w:sz w:val="24"/>
                <w:szCs w:val="24"/>
                <w:lang w:eastAsia="ru-RU"/>
              </w:rPr>
            </w:pPr>
          </w:p>
        </w:tc>
      </w:tr>
      <w:tr w:rsidR="00D85D11" w:rsidRPr="00D85D11" w14:paraId="67A4CB9A" w14:textId="77777777" w:rsidTr="007D3367">
        <w:trPr>
          <w:tblCellSpacing w:w="15" w:type="dxa"/>
        </w:trPr>
        <w:tc>
          <w:tcPr>
            <w:tcW w:w="8445" w:type="dxa"/>
            <w:gridSpan w:val="6"/>
            <w:tcMar>
              <w:top w:w="15" w:type="dxa"/>
              <w:left w:w="15" w:type="dxa"/>
              <w:bottom w:w="15" w:type="dxa"/>
              <w:right w:w="15" w:type="dxa"/>
            </w:tcMar>
            <w:hideMark/>
          </w:tcPr>
          <w:p w14:paraId="692C6829"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b/>
                <w:bCs/>
                <w:sz w:val="24"/>
                <w:szCs w:val="24"/>
                <w:lang w:eastAsia="ru-RU"/>
              </w:rPr>
              <w:t>Раздел 3.</w:t>
            </w:r>
            <w:r w:rsidRPr="00D85D11">
              <w:rPr>
                <w:rFonts w:ascii="inherit" w:eastAsia="Times New Roman" w:hAnsi="inherit" w:cs="Times New Roman"/>
                <w:sz w:val="24"/>
                <w:szCs w:val="24"/>
                <w:lang w:eastAsia="ru-RU"/>
              </w:rPr>
              <w:t xml:space="preserve"> </w:t>
            </w:r>
            <w:r w:rsidRPr="00D85D11">
              <w:rPr>
                <w:rFonts w:ascii="inherit" w:eastAsia="Times New Roman" w:hAnsi="inherit" w:cs="Times New Roman"/>
                <w:b/>
                <w:bCs/>
                <w:sz w:val="24"/>
                <w:szCs w:val="24"/>
                <w:lang w:eastAsia="ru-RU"/>
              </w:rPr>
              <w:t>ОСНОВЫ СПЕЦИАЛЬНОЙ ТЕОРИИ ОТНОСИТЕЛЬНОСТИ</w:t>
            </w:r>
          </w:p>
        </w:tc>
      </w:tr>
      <w:tr w:rsidR="00D85D11" w:rsidRPr="00D85D11" w14:paraId="3CC366D4" w14:textId="77777777" w:rsidTr="007D3367">
        <w:trPr>
          <w:tblCellSpacing w:w="15" w:type="dxa"/>
        </w:trPr>
        <w:tc>
          <w:tcPr>
            <w:tcW w:w="420" w:type="dxa"/>
            <w:tcMar>
              <w:top w:w="15" w:type="dxa"/>
              <w:left w:w="15" w:type="dxa"/>
              <w:bottom w:w="15" w:type="dxa"/>
              <w:right w:w="15" w:type="dxa"/>
            </w:tcMar>
            <w:hideMark/>
          </w:tcPr>
          <w:p w14:paraId="3823C390"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3.1</w:t>
            </w:r>
          </w:p>
        </w:tc>
        <w:tc>
          <w:tcPr>
            <w:tcW w:w="1632" w:type="dxa"/>
            <w:tcMar>
              <w:top w:w="15" w:type="dxa"/>
              <w:left w:w="15" w:type="dxa"/>
              <w:bottom w:w="15" w:type="dxa"/>
              <w:right w:w="15" w:type="dxa"/>
            </w:tcMar>
            <w:hideMark/>
          </w:tcPr>
          <w:p w14:paraId="4F124560"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Основы специальной теории относительности</w:t>
            </w:r>
          </w:p>
        </w:tc>
        <w:tc>
          <w:tcPr>
            <w:tcW w:w="635" w:type="dxa"/>
            <w:tcMar>
              <w:top w:w="15" w:type="dxa"/>
              <w:left w:w="15" w:type="dxa"/>
              <w:bottom w:w="15" w:type="dxa"/>
              <w:right w:w="15" w:type="dxa"/>
            </w:tcMar>
            <w:hideMark/>
          </w:tcPr>
          <w:p w14:paraId="0AFC5A75"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4</w:t>
            </w:r>
          </w:p>
        </w:tc>
        <w:tc>
          <w:tcPr>
            <w:tcW w:w="1534" w:type="dxa"/>
            <w:tcMar>
              <w:top w:w="15" w:type="dxa"/>
              <w:left w:w="15" w:type="dxa"/>
              <w:bottom w:w="15" w:type="dxa"/>
              <w:right w:w="15" w:type="dxa"/>
            </w:tcMar>
            <w:hideMark/>
          </w:tcPr>
          <w:p w14:paraId="0E26E12C"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75" w:type="dxa"/>
            <w:tcMar>
              <w:top w:w="15" w:type="dxa"/>
              <w:left w:w="15" w:type="dxa"/>
              <w:bottom w:w="15" w:type="dxa"/>
              <w:right w:w="15" w:type="dxa"/>
            </w:tcMar>
            <w:hideMark/>
          </w:tcPr>
          <w:p w14:paraId="0498FDF9"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2499" w:type="dxa"/>
            <w:tcMar>
              <w:top w:w="15" w:type="dxa"/>
              <w:left w:w="15" w:type="dxa"/>
              <w:bottom w:w="15" w:type="dxa"/>
              <w:right w:w="15" w:type="dxa"/>
            </w:tcMar>
            <w:hideMark/>
          </w:tcPr>
          <w:p w14:paraId="7C53FAA4"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12" w:history="1">
              <w:r w:rsidRPr="00D85D11">
                <w:rPr>
                  <w:rFonts w:ascii="inherit" w:eastAsia="Times New Roman" w:hAnsi="inherit" w:cs="Times New Roman"/>
                  <w:color w:val="0000FF"/>
                  <w:sz w:val="24"/>
                  <w:szCs w:val="24"/>
                  <w:lang w:eastAsia="ru-RU"/>
                </w:rPr>
                <w:t>https://m.edsoo.ru/7f41c97c</w:t>
              </w:r>
            </w:hyperlink>
          </w:p>
        </w:tc>
      </w:tr>
      <w:tr w:rsidR="00D85D11" w:rsidRPr="00D85D11" w14:paraId="16E5F65A" w14:textId="77777777" w:rsidTr="007D3367">
        <w:trPr>
          <w:tblCellSpacing w:w="15" w:type="dxa"/>
        </w:trPr>
        <w:tc>
          <w:tcPr>
            <w:tcW w:w="2082" w:type="dxa"/>
            <w:gridSpan w:val="2"/>
            <w:tcMar>
              <w:top w:w="15" w:type="dxa"/>
              <w:left w:w="15" w:type="dxa"/>
              <w:bottom w:w="15" w:type="dxa"/>
              <w:right w:w="15" w:type="dxa"/>
            </w:tcMar>
            <w:hideMark/>
          </w:tcPr>
          <w:p w14:paraId="2F4CB998"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Итого по разделу</w:t>
            </w:r>
          </w:p>
        </w:tc>
        <w:tc>
          <w:tcPr>
            <w:tcW w:w="635" w:type="dxa"/>
            <w:tcMar>
              <w:top w:w="15" w:type="dxa"/>
              <w:left w:w="15" w:type="dxa"/>
              <w:bottom w:w="15" w:type="dxa"/>
              <w:right w:w="15" w:type="dxa"/>
            </w:tcMar>
            <w:hideMark/>
          </w:tcPr>
          <w:p w14:paraId="2D78C93F"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4</w:t>
            </w:r>
          </w:p>
        </w:tc>
        <w:tc>
          <w:tcPr>
            <w:tcW w:w="5668" w:type="dxa"/>
            <w:gridSpan w:val="3"/>
            <w:tcMar>
              <w:top w:w="15" w:type="dxa"/>
              <w:left w:w="15" w:type="dxa"/>
              <w:bottom w:w="15" w:type="dxa"/>
              <w:right w:w="15" w:type="dxa"/>
            </w:tcMar>
            <w:hideMark/>
          </w:tcPr>
          <w:p w14:paraId="0DCD453D" w14:textId="77777777" w:rsidR="00D85D11" w:rsidRPr="00D85D11" w:rsidRDefault="00D85D11" w:rsidP="00D85D11">
            <w:pPr>
              <w:spacing w:line="256" w:lineRule="auto"/>
              <w:rPr>
                <w:rFonts w:ascii="inherit" w:eastAsia="Times New Roman" w:hAnsi="inherit" w:cs="Times New Roman"/>
                <w:sz w:val="24"/>
                <w:szCs w:val="24"/>
                <w:lang w:eastAsia="ru-RU"/>
              </w:rPr>
            </w:pPr>
          </w:p>
        </w:tc>
      </w:tr>
      <w:tr w:rsidR="00D85D11" w:rsidRPr="00D85D11" w14:paraId="220B3DD9" w14:textId="77777777" w:rsidTr="007D3367">
        <w:trPr>
          <w:tblCellSpacing w:w="15" w:type="dxa"/>
        </w:trPr>
        <w:tc>
          <w:tcPr>
            <w:tcW w:w="8445" w:type="dxa"/>
            <w:gridSpan w:val="6"/>
            <w:tcMar>
              <w:top w:w="15" w:type="dxa"/>
              <w:left w:w="15" w:type="dxa"/>
              <w:bottom w:w="15" w:type="dxa"/>
              <w:right w:w="15" w:type="dxa"/>
            </w:tcMar>
            <w:hideMark/>
          </w:tcPr>
          <w:p w14:paraId="0F288F39"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b/>
                <w:bCs/>
                <w:sz w:val="24"/>
                <w:szCs w:val="24"/>
                <w:lang w:eastAsia="ru-RU"/>
              </w:rPr>
              <w:t>Раздел 4.</w:t>
            </w:r>
            <w:r w:rsidRPr="00D85D11">
              <w:rPr>
                <w:rFonts w:ascii="inherit" w:eastAsia="Times New Roman" w:hAnsi="inherit" w:cs="Times New Roman"/>
                <w:sz w:val="24"/>
                <w:szCs w:val="24"/>
                <w:lang w:eastAsia="ru-RU"/>
              </w:rPr>
              <w:t xml:space="preserve"> </w:t>
            </w:r>
            <w:r w:rsidRPr="00D85D11">
              <w:rPr>
                <w:rFonts w:ascii="inherit" w:eastAsia="Times New Roman" w:hAnsi="inherit" w:cs="Times New Roman"/>
                <w:b/>
                <w:bCs/>
                <w:sz w:val="24"/>
                <w:szCs w:val="24"/>
                <w:lang w:eastAsia="ru-RU"/>
              </w:rPr>
              <w:t>КВАНТОВАЯ ФИЗИКА</w:t>
            </w:r>
          </w:p>
        </w:tc>
      </w:tr>
      <w:tr w:rsidR="00D85D11" w:rsidRPr="00D85D11" w14:paraId="44E4BF23" w14:textId="77777777" w:rsidTr="007D3367">
        <w:trPr>
          <w:tblCellSpacing w:w="15" w:type="dxa"/>
        </w:trPr>
        <w:tc>
          <w:tcPr>
            <w:tcW w:w="420" w:type="dxa"/>
            <w:tcMar>
              <w:top w:w="15" w:type="dxa"/>
              <w:left w:w="15" w:type="dxa"/>
              <w:bottom w:w="15" w:type="dxa"/>
              <w:right w:w="15" w:type="dxa"/>
            </w:tcMar>
            <w:hideMark/>
          </w:tcPr>
          <w:p w14:paraId="245073E4"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4.1</w:t>
            </w:r>
          </w:p>
        </w:tc>
        <w:tc>
          <w:tcPr>
            <w:tcW w:w="1632" w:type="dxa"/>
            <w:tcMar>
              <w:top w:w="15" w:type="dxa"/>
              <w:left w:w="15" w:type="dxa"/>
              <w:bottom w:w="15" w:type="dxa"/>
              <w:right w:w="15" w:type="dxa"/>
            </w:tcMar>
            <w:hideMark/>
          </w:tcPr>
          <w:p w14:paraId="3D7AC54C"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Элементы квантовой оптики</w:t>
            </w:r>
          </w:p>
        </w:tc>
        <w:tc>
          <w:tcPr>
            <w:tcW w:w="635" w:type="dxa"/>
            <w:tcMar>
              <w:top w:w="15" w:type="dxa"/>
              <w:left w:w="15" w:type="dxa"/>
              <w:bottom w:w="15" w:type="dxa"/>
              <w:right w:w="15" w:type="dxa"/>
            </w:tcMar>
            <w:hideMark/>
          </w:tcPr>
          <w:p w14:paraId="29EFDBCA"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6</w:t>
            </w:r>
          </w:p>
        </w:tc>
        <w:tc>
          <w:tcPr>
            <w:tcW w:w="1534" w:type="dxa"/>
            <w:tcMar>
              <w:top w:w="15" w:type="dxa"/>
              <w:left w:w="15" w:type="dxa"/>
              <w:bottom w:w="15" w:type="dxa"/>
              <w:right w:w="15" w:type="dxa"/>
            </w:tcMar>
            <w:hideMark/>
          </w:tcPr>
          <w:p w14:paraId="71CF8C6D"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424B2CB4"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2499" w:type="dxa"/>
            <w:tcMar>
              <w:top w:w="15" w:type="dxa"/>
              <w:left w:w="15" w:type="dxa"/>
              <w:bottom w:w="15" w:type="dxa"/>
              <w:right w:w="15" w:type="dxa"/>
            </w:tcMar>
            <w:hideMark/>
          </w:tcPr>
          <w:p w14:paraId="58FEE003"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13" w:history="1">
              <w:r w:rsidRPr="00D85D11">
                <w:rPr>
                  <w:rFonts w:ascii="inherit" w:eastAsia="Times New Roman" w:hAnsi="inherit" w:cs="Times New Roman"/>
                  <w:color w:val="0000FF"/>
                  <w:sz w:val="24"/>
                  <w:szCs w:val="24"/>
                  <w:lang w:eastAsia="ru-RU"/>
                </w:rPr>
                <w:t>https://m.edsoo.ru/7f41c97c</w:t>
              </w:r>
            </w:hyperlink>
          </w:p>
        </w:tc>
      </w:tr>
      <w:tr w:rsidR="00D85D11" w:rsidRPr="00D85D11" w14:paraId="66F0F33E" w14:textId="77777777" w:rsidTr="007D3367">
        <w:trPr>
          <w:tblCellSpacing w:w="15" w:type="dxa"/>
        </w:trPr>
        <w:tc>
          <w:tcPr>
            <w:tcW w:w="420" w:type="dxa"/>
            <w:tcMar>
              <w:top w:w="15" w:type="dxa"/>
              <w:left w:w="15" w:type="dxa"/>
              <w:bottom w:w="15" w:type="dxa"/>
              <w:right w:w="15" w:type="dxa"/>
            </w:tcMar>
            <w:hideMark/>
          </w:tcPr>
          <w:p w14:paraId="168578B6"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4.2</w:t>
            </w:r>
          </w:p>
        </w:tc>
        <w:tc>
          <w:tcPr>
            <w:tcW w:w="1632" w:type="dxa"/>
            <w:tcMar>
              <w:top w:w="15" w:type="dxa"/>
              <w:left w:w="15" w:type="dxa"/>
              <w:bottom w:w="15" w:type="dxa"/>
              <w:right w:w="15" w:type="dxa"/>
            </w:tcMar>
            <w:hideMark/>
          </w:tcPr>
          <w:p w14:paraId="19748D2D"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Строение атома</w:t>
            </w:r>
          </w:p>
        </w:tc>
        <w:tc>
          <w:tcPr>
            <w:tcW w:w="635" w:type="dxa"/>
            <w:tcMar>
              <w:top w:w="15" w:type="dxa"/>
              <w:left w:w="15" w:type="dxa"/>
              <w:bottom w:w="15" w:type="dxa"/>
              <w:right w:w="15" w:type="dxa"/>
            </w:tcMar>
            <w:hideMark/>
          </w:tcPr>
          <w:p w14:paraId="2758AD86"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4</w:t>
            </w:r>
          </w:p>
        </w:tc>
        <w:tc>
          <w:tcPr>
            <w:tcW w:w="1534" w:type="dxa"/>
            <w:tcMar>
              <w:top w:w="15" w:type="dxa"/>
              <w:left w:w="15" w:type="dxa"/>
              <w:bottom w:w="15" w:type="dxa"/>
              <w:right w:w="15" w:type="dxa"/>
            </w:tcMar>
            <w:hideMark/>
          </w:tcPr>
          <w:p w14:paraId="1005ADAC"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44E4579B"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2499" w:type="dxa"/>
            <w:tcMar>
              <w:top w:w="15" w:type="dxa"/>
              <w:left w:w="15" w:type="dxa"/>
              <w:bottom w:w="15" w:type="dxa"/>
              <w:right w:w="15" w:type="dxa"/>
            </w:tcMar>
            <w:hideMark/>
          </w:tcPr>
          <w:p w14:paraId="0701B106"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14" w:history="1">
              <w:r w:rsidRPr="00D85D11">
                <w:rPr>
                  <w:rFonts w:ascii="inherit" w:eastAsia="Times New Roman" w:hAnsi="inherit" w:cs="Times New Roman"/>
                  <w:color w:val="0000FF"/>
                  <w:sz w:val="24"/>
                  <w:szCs w:val="24"/>
                  <w:lang w:eastAsia="ru-RU"/>
                </w:rPr>
                <w:t>https://m.edsoo.ru/7f41c97c</w:t>
              </w:r>
            </w:hyperlink>
          </w:p>
        </w:tc>
      </w:tr>
      <w:tr w:rsidR="00D85D11" w:rsidRPr="00D85D11" w14:paraId="212A6C45" w14:textId="77777777" w:rsidTr="007D3367">
        <w:trPr>
          <w:tblCellSpacing w:w="15" w:type="dxa"/>
        </w:trPr>
        <w:tc>
          <w:tcPr>
            <w:tcW w:w="420" w:type="dxa"/>
            <w:tcMar>
              <w:top w:w="15" w:type="dxa"/>
              <w:left w:w="15" w:type="dxa"/>
              <w:bottom w:w="15" w:type="dxa"/>
              <w:right w:w="15" w:type="dxa"/>
            </w:tcMar>
            <w:hideMark/>
          </w:tcPr>
          <w:p w14:paraId="44B076FA"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4.3</w:t>
            </w:r>
          </w:p>
        </w:tc>
        <w:tc>
          <w:tcPr>
            <w:tcW w:w="1632" w:type="dxa"/>
            <w:tcMar>
              <w:top w:w="15" w:type="dxa"/>
              <w:left w:w="15" w:type="dxa"/>
              <w:bottom w:w="15" w:type="dxa"/>
              <w:right w:w="15" w:type="dxa"/>
            </w:tcMar>
            <w:hideMark/>
          </w:tcPr>
          <w:p w14:paraId="40D12C69"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Атомное ядро</w:t>
            </w:r>
          </w:p>
        </w:tc>
        <w:tc>
          <w:tcPr>
            <w:tcW w:w="635" w:type="dxa"/>
            <w:tcMar>
              <w:top w:w="15" w:type="dxa"/>
              <w:left w:w="15" w:type="dxa"/>
              <w:bottom w:w="15" w:type="dxa"/>
              <w:right w:w="15" w:type="dxa"/>
            </w:tcMar>
            <w:hideMark/>
          </w:tcPr>
          <w:p w14:paraId="33A19EF2"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5</w:t>
            </w:r>
          </w:p>
        </w:tc>
        <w:tc>
          <w:tcPr>
            <w:tcW w:w="1534" w:type="dxa"/>
            <w:tcMar>
              <w:top w:w="15" w:type="dxa"/>
              <w:left w:w="15" w:type="dxa"/>
              <w:bottom w:w="15" w:type="dxa"/>
              <w:right w:w="15" w:type="dxa"/>
            </w:tcMar>
            <w:hideMark/>
          </w:tcPr>
          <w:p w14:paraId="5A5B8BD8"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0510C6D2"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2499" w:type="dxa"/>
            <w:tcMar>
              <w:top w:w="15" w:type="dxa"/>
              <w:left w:w="15" w:type="dxa"/>
              <w:bottom w:w="15" w:type="dxa"/>
              <w:right w:w="15" w:type="dxa"/>
            </w:tcMar>
            <w:hideMark/>
          </w:tcPr>
          <w:p w14:paraId="6FA82899"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15" w:history="1">
              <w:r w:rsidRPr="00D85D11">
                <w:rPr>
                  <w:rFonts w:ascii="inherit" w:eastAsia="Times New Roman" w:hAnsi="inherit" w:cs="Times New Roman"/>
                  <w:color w:val="0000FF"/>
                  <w:sz w:val="24"/>
                  <w:szCs w:val="24"/>
                  <w:lang w:eastAsia="ru-RU"/>
                </w:rPr>
                <w:t>https://m.edsoo.ru/7f41c97c</w:t>
              </w:r>
            </w:hyperlink>
          </w:p>
        </w:tc>
      </w:tr>
      <w:tr w:rsidR="00D85D11" w:rsidRPr="00D85D11" w14:paraId="753D3EAC" w14:textId="77777777" w:rsidTr="007D3367">
        <w:trPr>
          <w:tblCellSpacing w:w="15" w:type="dxa"/>
        </w:trPr>
        <w:tc>
          <w:tcPr>
            <w:tcW w:w="2082" w:type="dxa"/>
            <w:gridSpan w:val="2"/>
            <w:tcMar>
              <w:top w:w="15" w:type="dxa"/>
              <w:left w:w="15" w:type="dxa"/>
              <w:bottom w:w="15" w:type="dxa"/>
              <w:right w:w="15" w:type="dxa"/>
            </w:tcMar>
            <w:hideMark/>
          </w:tcPr>
          <w:p w14:paraId="7388621D"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Итого по разделу</w:t>
            </w:r>
          </w:p>
        </w:tc>
        <w:tc>
          <w:tcPr>
            <w:tcW w:w="635" w:type="dxa"/>
            <w:tcMar>
              <w:top w:w="15" w:type="dxa"/>
              <w:left w:w="15" w:type="dxa"/>
              <w:bottom w:w="15" w:type="dxa"/>
              <w:right w:w="15" w:type="dxa"/>
            </w:tcMar>
            <w:hideMark/>
          </w:tcPr>
          <w:p w14:paraId="5228E493"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15</w:t>
            </w:r>
          </w:p>
        </w:tc>
        <w:tc>
          <w:tcPr>
            <w:tcW w:w="5668" w:type="dxa"/>
            <w:gridSpan w:val="3"/>
            <w:tcMar>
              <w:top w:w="15" w:type="dxa"/>
              <w:left w:w="15" w:type="dxa"/>
              <w:bottom w:w="15" w:type="dxa"/>
              <w:right w:w="15" w:type="dxa"/>
            </w:tcMar>
            <w:hideMark/>
          </w:tcPr>
          <w:p w14:paraId="05D5C6EE" w14:textId="77777777" w:rsidR="00D85D11" w:rsidRPr="00D85D11" w:rsidRDefault="00D85D11" w:rsidP="00D85D11">
            <w:pPr>
              <w:spacing w:line="256" w:lineRule="auto"/>
              <w:rPr>
                <w:rFonts w:ascii="inherit" w:eastAsia="Times New Roman" w:hAnsi="inherit" w:cs="Times New Roman"/>
                <w:sz w:val="24"/>
                <w:szCs w:val="24"/>
                <w:lang w:eastAsia="ru-RU"/>
              </w:rPr>
            </w:pPr>
          </w:p>
        </w:tc>
      </w:tr>
      <w:tr w:rsidR="00D85D11" w:rsidRPr="00D85D11" w14:paraId="3D6625BD" w14:textId="77777777" w:rsidTr="007D3367">
        <w:trPr>
          <w:tblCellSpacing w:w="15" w:type="dxa"/>
        </w:trPr>
        <w:tc>
          <w:tcPr>
            <w:tcW w:w="8445" w:type="dxa"/>
            <w:gridSpan w:val="6"/>
            <w:tcMar>
              <w:top w:w="15" w:type="dxa"/>
              <w:left w:w="15" w:type="dxa"/>
              <w:bottom w:w="15" w:type="dxa"/>
              <w:right w:w="15" w:type="dxa"/>
            </w:tcMar>
            <w:hideMark/>
          </w:tcPr>
          <w:p w14:paraId="499A3EC0"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b/>
                <w:bCs/>
                <w:sz w:val="24"/>
                <w:szCs w:val="24"/>
                <w:lang w:eastAsia="ru-RU"/>
              </w:rPr>
              <w:t>Раздел 5.</w:t>
            </w:r>
            <w:r w:rsidRPr="00D85D11">
              <w:rPr>
                <w:rFonts w:ascii="inherit" w:eastAsia="Times New Roman" w:hAnsi="inherit" w:cs="Times New Roman"/>
                <w:sz w:val="24"/>
                <w:szCs w:val="24"/>
                <w:lang w:eastAsia="ru-RU"/>
              </w:rPr>
              <w:t xml:space="preserve"> </w:t>
            </w:r>
            <w:r w:rsidRPr="00D85D11">
              <w:rPr>
                <w:rFonts w:ascii="inherit" w:eastAsia="Times New Roman" w:hAnsi="inherit" w:cs="Times New Roman"/>
                <w:b/>
                <w:bCs/>
                <w:sz w:val="24"/>
                <w:szCs w:val="24"/>
                <w:lang w:eastAsia="ru-RU"/>
              </w:rPr>
              <w:t>ЭЛЕМЕНТЫ АСТРОНОМИИ И АСТРОФИЗИКИ</w:t>
            </w:r>
          </w:p>
        </w:tc>
      </w:tr>
      <w:tr w:rsidR="00D85D11" w:rsidRPr="00D85D11" w14:paraId="67D09F87" w14:textId="77777777" w:rsidTr="007D3367">
        <w:trPr>
          <w:tblCellSpacing w:w="15" w:type="dxa"/>
        </w:trPr>
        <w:tc>
          <w:tcPr>
            <w:tcW w:w="420" w:type="dxa"/>
            <w:tcMar>
              <w:top w:w="15" w:type="dxa"/>
              <w:left w:w="15" w:type="dxa"/>
              <w:bottom w:w="15" w:type="dxa"/>
              <w:right w:w="15" w:type="dxa"/>
            </w:tcMar>
            <w:hideMark/>
          </w:tcPr>
          <w:p w14:paraId="12C2A346"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5.1</w:t>
            </w:r>
          </w:p>
        </w:tc>
        <w:tc>
          <w:tcPr>
            <w:tcW w:w="1632" w:type="dxa"/>
            <w:tcMar>
              <w:top w:w="15" w:type="dxa"/>
              <w:left w:w="15" w:type="dxa"/>
              <w:bottom w:w="15" w:type="dxa"/>
              <w:right w:w="15" w:type="dxa"/>
            </w:tcMar>
            <w:hideMark/>
          </w:tcPr>
          <w:p w14:paraId="4FFE5F37"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Элементы астрономии и астрофизики</w:t>
            </w:r>
          </w:p>
        </w:tc>
        <w:tc>
          <w:tcPr>
            <w:tcW w:w="635" w:type="dxa"/>
            <w:tcMar>
              <w:top w:w="15" w:type="dxa"/>
              <w:left w:w="15" w:type="dxa"/>
              <w:bottom w:w="15" w:type="dxa"/>
              <w:right w:w="15" w:type="dxa"/>
            </w:tcMar>
            <w:hideMark/>
          </w:tcPr>
          <w:p w14:paraId="6C978FF4"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7</w:t>
            </w:r>
          </w:p>
        </w:tc>
        <w:tc>
          <w:tcPr>
            <w:tcW w:w="1534" w:type="dxa"/>
            <w:tcMar>
              <w:top w:w="15" w:type="dxa"/>
              <w:left w:w="15" w:type="dxa"/>
              <w:bottom w:w="15" w:type="dxa"/>
              <w:right w:w="15" w:type="dxa"/>
            </w:tcMar>
            <w:hideMark/>
          </w:tcPr>
          <w:p w14:paraId="0D7A6EB7"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75" w:type="dxa"/>
            <w:tcMar>
              <w:top w:w="15" w:type="dxa"/>
              <w:left w:w="15" w:type="dxa"/>
              <w:bottom w:w="15" w:type="dxa"/>
              <w:right w:w="15" w:type="dxa"/>
            </w:tcMar>
            <w:hideMark/>
          </w:tcPr>
          <w:p w14:paraId="2CF62BB0"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2499" w:type="dxa"/>
            <w:tcMar>
              <w:top w:w="15" w:type="dxa"/>
              <w:left w:w="15" w:type="dxa"/>
              <w:bottom w:w="15" w:type="dxa"/>
              <w:right w:w="15" w:type="dxa"/>
            </w:tcMar>
            <w:hideMark/>
          </w:tcPr>
          <w:p w14:paraId="7AF6C42B"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16" w:history="1">
              <w:r w:rsidRPr="00D85D11">
                <w:rPr>
                  <w:rFonts w:ascii="inherit" w:eastAsia="Times New Roman" w:hAnsi="inherit" w:cs="Times New Roman"/>
                  <w:color w:val="0000FF"/>
                  <w:sz w:val="24"/>
                  <w:szCs w:val="24"/>
                  <w:lang w:eastAsia="ru-RU"/>
                </w:rPr>
                <w:t>https://m.edsoo.ru/7f41c97c</w:t>
              </w:r>
            </w:hyperlink>
          </w:p>
        </w:tc>
      </w:tr>
      <w:tr w:rsidR="00D85D11" w:rsidRPr="00D85D11" w14:paraId="16C93A2B" w14:textId="77777777" w:rsidTr="007D3367">
        <w:trPr>
          <w:tblCellSpacing w:w="15" w:type="dxa"/>
        </w:trPr>
        <w:tc>
          <w:tcPr>
            <w:tcW w:w="2082" w:type="dxa"/>
            <w:gridSpan w:val="2"/>
            <w:tcMar>
              <w:top w:w="15" w:type="dxa"/>
              <w:left w:w="15" w:type="dxa"/>
              <w:bottom w:w="15" w:type="dxa"/>
              <w:right w:w="15" w:type="dxa"/>
            </w:tcMar>
            <w:hideMark/>
          </w:tcPr>
          <w:p w14:paraId="4984EC43"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Итого по разделу</w:t>
            </w:r>
          </w:p>
        </w:tc>
        <w:tc>
          <w:tcPr>
            <w:tcW w:w="635" w:type="dxa"/>
            <w:tcMar>
              <w:top w:w="15" w:type="dxa"/>
              <w:left w:w="15" w:type="dxa"/>
              <w:bottom w:w="15" w:type="dxa"/>
              <w:right w:w="15" w:type="dxa"/>
            </w:tcMar>
            <w:hideMark/>
          </w:tcPr>
          <w:p w14:paraId="0B68A79A"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7</w:t>
            </w:r>
          </w:p>
        </w:tc>
        <w:tc>
          <w:tcPr>
            <w:tcW w:w="5668" w:type="dxa"/>
            <w:gridSpan w:val="3"/>
            <w:tcMar>
              <w:top w:w="15" w:type="dxa"/>
              <w:left w:w="15" w:type="dxa"/>
              <w:bottom w:w="15" w:type="dxa"/>
              <w:right w:w="15" w:type="dxa"/>
            </w:tcMar>
            <w:hideMark/>
          </w:tcPr>
          <w:p w14:paraId="48F26994" w14:textId="77777777" w:rsidR="00D85D11" w:rsidRPr="00D85D11" w:rsidRDefault="00D85D11" w:rsidP="00D85D11">
            <w:pPr>
              <w:spacing w:line="256" w:lineRule="auto"/>
              <w:rPr>
                <w:rFonts w:ascii="inherit" w:eastAsia="Times New Roman" w:hAnsi="inherit" w:cs="Times New Roman"/>
                <w:sz w:val="24"/>
                <w:szCs w:val="24"/>
                <w:lang w:eastAsia="ru-RU"/>
              </w:rPr>
            </w:pPr>
          </w:p>
        </w:tc>
      </w:tr>
      <w:tr w:rsidR="00D85D11" w:rsidRPr="00D85D11" w14:paraId="0624DFC9" w14:textId="77777777" w:rsidTr="007D3367">
        <w:trPr>
          <w:tblCellSpacing w:w="15" w:type="dxa"/>
        </w:trPr>
        <w:tc>
          <w:tcPr>
            <w:tcW w:w="8445" w:type="dxa"/>
            <w:gridSpan w:val="6"/>
            <w:tcMar>
              <w:top w:w="15" w:type="dxa"/>
              <w:left w:w="15" w:type="dxa"/>
              <w:bottom w:w="15" w:type="dxa"/>
              <w:right w:w="15" w:type="dxa"/>
            </w:tcMar>
            <w:hideMark/>
          </w:tcPr>
          <w:p w14:paraId="40C95093"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b/>
                <w:bCs/>
                <w:sz w:val="24"/>
                <w:szCs w:val="24"/>
                <w:lang w:eastAsia="ru-RU"/>
              </w:rPr>
              <w:t>Раздел 6.</w:t>
            </w:r>
            <w:r w:rsidRPr="00D85D11">
              <w:rPr>
                <w:rFonts w:ascii="inherit" w:eastAsia="Times New Roman" w:hAnsi="inherit" w:cs="Times New Roman"/>
                <w:sz w:val="24"/>
                <w:szCs w:val="24"/>
                <w:lang w:eastAsia="ru-RU"/>
              </w:rPr>
              <w:t xml:space="preserve"> </w:t>
            </w:r>
            <w:r w:rsidRPr="00D85D11">
              <w:rPr>
                <w:rFonts w:ascii="inherit" w:eastAsia="Times New Roman" w:hAnsi="inherit" w:cs="Times New Roman"/>
                <w:b/>
                <w:bCs/>
                <w:sz w:val="24"/>
                <w:szCs w:val="24"/>
                <w:lang w:eastAsia="ru-RU"/>
              </w:rPr>
              <w:t>ОБОБЩАЮЩЕЕ ПОВТОРЕНИЕ</w:t>
            </w:r>
          </w:p>
        </w:tc>
      </w:tr>
      <w:tr w:rsidR="00D85D11" w:rsidRPr="00D85D11" w14:paraId="7D25B668" w14:textId="77777777" w:rsidTr="007D3367">
        <w:trPr>
          <w:tblCellSpacing w:w="15" w:type="dxa"/>
        </w:trPr>
        <w:tc>
          <w:tcPr>
            <w:tcW w:w="420" w:type="dxa"/>
            <w:tcMar>
              <w:top w:w="15" w:type="dxa"/>
              <w:left w:w="15" w:type="dxa"/>
              <w:bottom w:w="15" w:type="dxa"/>
              <w:right w:w="15" w:type="dxa"/>
            </w:tcMar>
            <w:hideMark/>
          </w:tcPr>
          <w:p w14:paraId="4FA9E754"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6.1</w:t>
            </w:r>
          </w:p>
        </w:tc>
        <w:tc>
          <w:tcPr>
            <w:tcW w:w="1632" w:type="dxa"/>
            <w:tcMar>
              <w:top w:w="15" w:type="dxa"/>
              <w:left w:w="15" w:type="dxa"/>
              <w:bottom w:w="15" w:type="dxa"/>
              <w:right w:w="15" w:type="dxa"/>
            </w:tcMar>
            <w:hideMark/>
          </w:tcPr>
          <w:p w14:paraId="441C5C07"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Обобщающее повторение</w:t>
            </w:r>
          </w:p>
        </w:tc>
        <w:tc>
          <w:tcPr>
            <w:tcW w:w="635" w:type="dxa"/>
            <w:tcMar>
              <w:top w:w="15" w:type="dxa"/>
              <w:left w:w="15" w:type="dxa"/>
              <w:bottom w:w="15" w:type="dxa"/>
              <w:right w:w="15" w:type="dxa"/>
            </w:tcMar>
            <w:hideMark/>
          </w:tcPr>
          <w:p w14:paraId="0F036292"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4</w:t>
            </w:r>
          </w:p>
        </w:tc>
        <w:tc>
          <w:tcPr>
            <w:tcW w:w="1534" w:type="dxa"/>
            <w:tcMar>
              <w:top w:w="15" w:type="dxa"/>
              <w:left w:w="15" w:type="dxa"/>
              <w:bottom w:w="15" w:type="dxa"/>
              <w:right w:w="15" w:type="dxa"/>
            </w:tcMar>
            <w:hideMark/>
          </w:tcPr>
          <w:p w14:paraId="0FE92F58"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7FC9EE33"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2499" w:type="dxa"/>
            <w:tcMar>
              <w:top w:w="15" w:type="dxa"/>
              <w:left w:w="15" w:type="dxa"/>
              <w:bottom w:w="15" w:type="dxa"/>
              <w:right w:w="15" w:type="dxa"/>
            </w:tcMar>
            <w:hideMark/>
          </w:tcPr>
          <w:p w14:paraId="00C41351"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17" w:history="1">
              <w:r w:rsidRPr="00D85D11">
                <w:rPr>
                  <w:rFonts w:ascii="inherit" w:eastAsia="Times New Roman" w:hAnsi="inherit" w:cs="Times New Roman"/>
                  <w:color w:val="0000FF"/>
                  <w:sz w:val="24"/>
                  <w:szCs w:val="24"/>
                  <w:lang w:eastAsia="ru-RU"/>
                </w:rPr>
                <w:t>https://m.edsoo.ru/7f41c97c</w:t>
              </w:r>
            </w:hyperlink>
          </w:p>
        </w:tc>
      </w:tr>
      <w:tr w:rsidR="00D85D11" w:rsidRPr="00D85D11" w14:paraId="1373DB8E" w14:textId="77777777" w:rsidTr="007D3367">
        <w:trPr>
          <w:tblCellSpacing w:w="15" w:type="dxa"/>
        </w:trPr>
        <w:tc>
          <w:tcPr>
            <w:tcW w:w="2082" w:type="dxa"/>
            <w:gridSpan w:val="2"/>
            <w:tcMar>
              <w:top w:w="15" w:type="dxa"/>
              <w:left w:w="15" w:type="dxa"/>
              <w:bottom w:w="15" w:type="dxa"/>
              <w:right w:w="15" w:type="dxa"/>
            </w:tcMar>
            <w:hideMark/>
          </w:tcPr>
          <w:p w14:paraId="2AD3A586"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Итого по разделу</w:t>
            </w:r>
          </w:p>
        </w:tc>
        <w:tc>
          <w:tcPr>
            <w:tcW w:w="635" w:type="dxa"/>
            <w:tcMar>
              <w:top w:w="15" w:type="dxa"/>
              <w:left w:w="15" w:type="dxa"/>
              <w:bottom w:w="15" w:type="dxa"/>
              <w:right w:w="15" w:type="dxa"/>
            </w:tcMar>
            <w:hideMark/>
          </w:tcPr>
          <w:p w14:paraId="1481E0B8"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4</w:t>
            </w:r>
          </w:p>
        </w:tc>
        <w:tc>
          <w:tcPr>
            <w:tcW w:w="5668" w:type="dxa"/>
            <w:gridSpan w:val="3"/>
            <w:tcMar>
              <w:top w:w="15" w:type="dxa"/>
              <w:left w:w="15" w:type="dxa"/>
              <w:bottom w:w="15" w:type="dxa"/>
              <w:right w:w="15" w:type="dxa"/>
            </w:tcMar>
            <w:hideMark/>
          </w:tcPr>
          <w:p w14:paraId="5596C0EB" w14:textId="77777777" w:rsidR="00D85D11" w:rsidRPr="00D85D11" w:rsidRDefault="00D85D11" w:rsidP="00D85D11">
            <w:pPr>
              <w:spacing w:line="256" w:lineRule="auto"/>
              <w:rPr>
                <w:rFonts w:ascii="inherit" w:eastAsia="Times New Roman" w:hAnsi="inherit" w:cs="Times New Roman"/>
                <w:sz w:val="24"/>
                <w:szCs w:val="24"/>
                <w:lang w:eastAsia="ru-RU"/>
              </w:rPr>
            </w:pPr>
          </w:p>
        </w:tc>
      </w:tr>
      <w:tr w:rsidR="00D85D11" w:rsidRPr="00D85D11" w14:paraId="3E5ECBC8" w14:textId="77777777" w:rsidTr="007D3367">
        <w:trPr>
          <w:tblCellSpacing w:w="15" w:type="dxa"/>
        </w:trPr>
        <w:tc>
          <w:tcPr>
            <w:tcW w:w="2082" w:type="dxa"/>
            <w:gridSpan w:val="2"/>
            <w:tcMar>
              <w:top w:w="15" w:type="dxa"/>
              <w:left w:w="15" w:type="dxa"/>
              <w:bottom w:w="15" w:type="dxa"/>
              <w:right w:w="15" w:type="dxa"/>
            </w:tcMar>
            <w:hideMark/>
          </w:tcPr>
          <w:p w14:paraId="5EBA8471"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Резервное время</w:t>
            </w:r>
          </w:p>
        </w:tc>
        <w:tc>
          <w:tcPr>
            <w:tcW w:w="635" w:type="dxa"/>
            <w:tcMar>
              <w:top w:w="15" w:type="dxa"/>
              <w:left w:w="15" w:type="dxa"/>
              <w:bottom w:w="15" w:type="dxa"/>
              <w:right w:w="15" w:type="dxa"/>
            </w:tcMar>
            <w:hideMark/>
          </w:tcPr>
          <w:p w14:paraId="3477C32F"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3</w:t>
            </w:r>
          </w:p>
        </w:tc>
        <w:tc>
          <w:tcPr>
            <w:tcW w:w="1534" w:type="dxa"/>
            <w:tcMar>
              <w:top w:w="15" w:type="dxa"/>
              <w:left w:w="15" w:type="dxa"/>
              <w:bottom w:w="15" w:type="dxa"/>
              <w:right w:w="15" w:type="dxa"/>
            </w:tcMar>
            <w:hideMark/>
          </w:tcPr>
          <w:p w14:paraId="7187BDA2"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7F82EEB4"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2499" w:type="dxa"/>
            <w:tcMar>
              <w:top w:w="15" w:type="dxa"/>
              <w:left w:w="15" w:type="dxa"/>
              <w:bottom w:w="15" w:type="dxa"/>
              <w:right w:w="15" w:type="dxa"/>
            </w:tcMar>
            <w:hideMark/>
          </w:tcPr>
          <w:p w14:paraId="5D0C5D29"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5069D1F2" w14:textId="77777777" w:rsidTr="007D3367">
        <w:trPr>
          <w:tblCellSpacing w:w="15" w:type="dxa"/>
        </w:trPr>
        <w:tc>
          <w:tcPr>
            <w:tcW w:w="2082" w:type="dxa"/>
            <w:gridSpan w:val="2"/>
            <w:tcMar>
              <w:top w:w="15" w:type="dxa"/>
              <w:left w:w="15" w:type="dxa"/>
              <w:bottom w:w="15" w:type="dxa"/>
              <w:right w:w="15" w:type="dxa"/>
            </w:tcMar>
            <w:hideMark/>
          </w:tcPr>
          <w:p w14:paraId="55BC81FC"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ОБЩЕЕ КОЛИЧЕСТВО ЧАСОВ ПО ПРОГРАММЕ</w:t>
            </w:r>
          </w:p>
        </w:tc>
        <w:tc>
          <w:tcPr>
            <w:tcW w:w="635" w:type="dxa"/>
            <w:tcMar>
              <w:top w:w="15" w:type="dxa"/>
              <w:left w:w="15" w:type="dxa"/>
              <w:bottom w:w="15" w:type="dxa"/>
              <w:right w:w="15" w:type="dxa"/>
            </w:tcMar>
            <w:hideMark/>
          </w:tcPr>
          <w:p w14:paraId="3BD38194"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68</w:t>
            </w:r>
          </w:p>
        </w:tc>
        <w:tc>
          <w:tcPr>
            <w:tcW w:w="1534" w:type="dxa"/>
            <w:tcMar>
              <w:top w:w="15" w:type="dxa"/>
              <w:left w:w="15" w:type="dxa"/>
              <w:bottom w:w="15" w:type="dxa"/>
              <w:right w:w="15" w:type="dxa"/>
            </w:tcMar>
            <w:hideMark/>
          </w:tcPr>
          <w:p w14:paraId="3C1EED39"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4</w:t>
            </w:r>
          </w:p>
        </w:tc>
        <w:tc>
          <w:tcPr>
            <w:tcW w:w="1575" w:type="dxa"/>
            <w:tcMar>
              <w:top w:w="15" w:type="dxa"/>
              <w:left w:w="15" w:type="dxa"/>
              <w:bottom w:w="15" w:type="dxa"/>
              <w:right w:w="15" w:type="dxa"/>
            </w:tcMar>
            <w:hideMark/>
          </w:tcPr>
          <w:p w14:paraId="097F711D"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7</w:t>
            </w:r>
          </w:p>
        </w:tc>
        <w:tc>
          <w:tcPr>
            <w:tcW w:w="2499" w:type="dxa"/>
            <w:tcMar>
              <w:top w:w="15" w:type="dxa"/>
              <w:left w:w="15" w:type="dxa"/>
              <w:bottom w:w="15" w:type="dxa"/>
              <w:right w:w="15" w:type="dxa"/>
            </w:tcMar>
            <w:hideMark/>
          </w:tcPr>
          <w:p w14:paraId="79230AFF" w14:textId="77777777" w:rsidR="00D85D11" w:rsidRPr="00D85D11" w:rsidRDefault="00D85D11" w:rsidP="00D85D11">
            <w:pPr>
              <w:spacing w:line="256" w:lineRule="auto"/>
              <w:rPr>
                <w:rFonts w:ascii="inherit" w:eastAsia="Times New Roman" w:hAnsi="inherit" w:cs="Times New Roman"/>
                <w:sz w:val="24"/>
                <w:szCs w:val="24"/>
                <w:lang w:eastAsia="ru-RU"/>
              </w:rPr>
            </w:pPr>
          </w:p>
        </w:tc>
      </w:tr>
    </w:tbl>
    <w:p w14:paraId="510A5A02" w14:textId="77777777" w:rsidR="003769D8" w:rsidRDefault="003769D8" w:rsidP="00D85D11">
      <w:pPr>
        <w:spacing w:after="0" w:line="240" w:lineRule="auto"/>
        <w:rPr>
          <w:rFonts w:ascii="Times New Roman" w:eastAsia="Times New Roman" w:hAnsi="Times New Roman" w:cs="Times New Roman"/>
          <w:b/>
          <w:bCs/>
          <w:caps/>
          <w:color w:val="000000"/>
          <w:sz w:val="21"/>
          <w:szCs w:val="21"/>
          <w:lang w:eastAsia="ru-RU"/>
        </w:rPr>
      </w:pPr>
    </w:p>
    <w:p w14:paraId="06A80DC1" w14:textId="5389302F" w:rsidR="00D85D11" w:rsidRPr="00D85D11" w:rsidRDefault="00D85D11" w:rsidP="00D85D11">
      <w:pPr>
        <w:spacing w:after="0" w:line="240" w:lineRule="auto"/>
        <w:rPr>
          <w:rFonts w:ascii="Times New Roman" w:eastAsia="Times New Roman" w:hAnsi="Times New Roman" w:cs="Times New Roman"/>
          <w:b/>
          <w:bCs/>
          <w:caps/>
          <w:color w:val="000000"/>
          <w:sz w:val="21"/>
          <w:szCs w:val="21"/>
          <w:lang w:eastAsia="ru-RU"/>
        </w:rPr>
      </w:pPr>
      <w:r w:rsidRPr="00D85D11">
        <w:rPr>
          <w:rFonts w:ascii="Times New Roman" w:eastAsia="Times New Roman" w:hAnsi="Times New Roman" w:cs="Times New Roman"/>
          <w:b/>
          <w:bCs/>
          <w:caps/>
          <w:color w:val="000000"/>
          <w:sz w:val="21"/>
          <w:szCs w:val="21"/>
          <w:lang w:eastAsia="ru-RU"/>
        </w:rPr>
        <w:t>ПОУРОЧНОЕ ПЛАНИРОВАНИЕ</w:t>
      </w:r>
    </w:p>
    <w:p w14:paraId="24175FCA" w14:textId="77777777" w:rsidR="00D85D11" w:rsidRPr="00D85D11" w:rsidRDefault="00D85D11" w:rsidP="00D85D11">
      <w:pPr>
        <w:spacing w:after="0" w:line="240" w:lineRule="auto"/>
        <w:rPr>
          <w:rFonts w:ascii="Times New Roman" w:eastAsia="Times New Roman" w:hAnsi="Times New Roman" w:cs="Times New Roman"/>
          <w:b/>
          <w:bCs/>
          <w:caps/>
          <w:color w:val="000000"/>
          <w:sz w:val="21"/>
          <w:szCs w:val="21"/>
          <w:lang w:eastAsia="ru-RU"/>
        </w:rPr>
      </w:pPr>
      <w:r w:rsidRPr="00D85D11">
        <w:rPr>
          <w:rFonts w:ascii="Times New Roman" w:eastAsia="Times New Roman" w:hAnsi="Times New Roman" w:cs="Times New Roman"/>
          <w:b/>
          <w:bCs/>
          <w:caps/>
          <w:color w:val="000000"/>
          <w:sz w:val="21"/>
          <w:szCs w:val="21"/>
          <w:lang w:eastAsia="ru-RU"/>
        </w:rPr>
        <w:t>11 КЛАСС</w:t>
      </w:r>
    </w:p>
    <w:tbl>
      <w:tblPr>
        <w:tblW w:w="8789" w:type="dxa"/>
        <w:tblCellSpacing w:w="15" w:type="dxa"/>
        <w:tblLayout w:type="fixed"/>
        <w:tblLook w:val="04A0" w:firstRow="1" w:lastRow="0" w:firstColumn="1" w:lastColumn="0" w:noHBand="0" w:noVBand="1"/>
      </w:tblPr>
      <w:tblGrid>
        <w:gridCol w:w="465"/>
        <w:gridCol w:w="1520"/>
        <w:gridCol w:w="709"/>
        <w:gridCol w:w="1564"/>
        <w:gridCol w:w="1605"/>
        <w:gridCol w:w="1088"/>
        <w:gridCol w:w="1838"/>
      </w:tblGrid>
      <w:tr w:rsidR="00D85D11" w:rsidRPr="00D85D11" w14:paraId="485C91EA" w14:textId="77777777" w:rsidTr="007D3367">
        <w:trPr>
          <w:tblHeader/>
          <w:tblCellSpacing w:w="15" w:type="dxa"/>
        </w:trPr>
        <w:tc>
          <w:tcPr>
            <w:tcW w:w="420" w:type="dxa"/>
            <w:vMerge w:val="restart"/>
            <w:tcMar>
              <w:top w:w="15" w:type="dxa"/>
              <w:left w:w="15" w:type="dxa"/>
              <w:bottom w:w="15" w:type="dxa"/>
              <w:right w:w="15" w:type="dxa"/>
            </w:tcMar>
            <w:hideMark/>
          </w:tcPr>
          <w:p w14:paraId="2FC28EE4"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п/п</w:t>
            </w:r>
          </w:p>
        </w:tc>
        <w:tc>
          <w:tcPr>
            <w:tcW w:w="1490" w:type="dxa"/>
            <w:vMerge w:val="restart"/>
            <w:tcMar>
              <w:top w:w="15" w:type="dxa"/>
              <w:left w:w="15" w:type="dxa"/>
              <w:bottom w:w="15" w:type="dxa"/>
              <w:right w:w="15" w:type="dxa"/>
            </w:tcMar>
            <w:hideMark/>
          </w:tcPr>
          <w:p w14:paraId="55F097BE"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Тема урока</w:t>
            </w:r>
          </w:p>
        </w:tc>
        <w:tc>
          <w:tcPr>
            <w:tcW w:w="3848" w:type="dxa"/>
            <w:gridSpan w:val="3"/>
            <w:tcMar>
              <w:top w:w="15" w:type="dxa"/>
              <w:left w:w="15" w:type="dxa"/>
              <w:bottom w:w="15" w:type="dxa"/>
              <w:right w:w="15" w:type="dxa"/>
            </w:tcMar>
            <w:hideMark/>
          </w:tcPr>
          <w:p w14:paraId="09FA48D7"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Количество часов</w:t>
            </w:r>
          </w:p>
        </w:tc>
        <w:tc>
          <w:tcPr>
            <w:tcW w:w="1058" w:type="dxa"/>
            <w:vMerge w:val="restart"/>
            <w:tcMar>
              <w:top w:w="15" w:type="dxa"/>
              <w:left w:w="15" w:type="dxa"/>
              <w:bottom w:w="15" w:type="dxa"/>
              <w:right w:w="15" w:type="dxa"/>
            </w:tcMar>
            <w:hideMark/>
          </w:tcPr>
          <w:p w14:paraId="61C91A66"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Дата изучения</w:t>
            </w:r>
          </w:p>
        </w:tc>
        <w:tc>
          <w:tcPr>
            <w:tcW w:w="1793" w:type="dxa"/>
            <w:vMerge w:val="restart"/>
            <w:tcMar>
              <w:top w:w="15" w:type="dxa"/>
              <w:left w:w="15" w:type="dxa"/>
              <w:bottom w:w="15" w:type="dxa"/>
              <w:right w:w="15" w:type="dxa"/>
            </w:tcMar>
            <w:hideMark/>
          </w:tcPr>
          <w:p w14:paraId="7B06A107"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Электронные цифровые образовательные ресурсы</w:t>
            </w:r>
          </w:p>
        </w:tc>
      </w:tr>
      <w:tr w:rsidR="00D85D11" w:rsidRPr="00D85D11" w14:paraId="72588D14" w14:textId="77777777" w:rsidTr="007D3367">
        <w:trPr>
          <w:tblHeader/>
          <w:tblCellSpacing w:w="15" w:type="dxa"/>
        </w:trPr>
        <w:tc>
          <w:tcPr>
            <w:tcW w:w="420" w:type="dxa"/>
            <w:vMerge/>
            <w:vAlign w:val="center"/>
            <w:hideMark/>
          </w:tcPr>
          <w:p w14:paraId="225687F7" w14:textId="77777777" w:rsidR="00D85D11" w:rsidRPr="00D85D11" w:rsidRDefault="00D85D11" w:rsidP="00D85D11">
            <w:pPr>
              <w:spacing w:after="0" w:line="256" w:lineRule="auto"/>
              <w:rPr>
                <w:rFonts w:ascii="inherit" w:eastAsia="Times New Roman" w:hAnsi="inherit" w:cs="Times New Roman"/>
                <w:sz w:val="24"/>
                <w:szCs w:val="24"/>
                <w:lang w:eastAsia="ru-RU"/>
              </w:rPr>
            </w:pPr>
          </w:p>
        </w:tc>
        <w:tc>
          <w:tcPr>
            <w:tcW w:w="1490" w:type="dxa"/>
            <w:vMerge/>
            <w:vAlign w:val="center"/>
            <w:hideMark/>
          </w:tcPr>
          <w:p w14:paraId="6CAACCEB" w14:textId="77777777" w:rsidR="00D85D11" w:rsidRPr="00D85D11" w:rsidRDefault="00D85D11" w:rsidP="00D85D11">
            <w:pPr>
              <w:spacing w:after="0" w:line="256" w:lineRule="auto"/>
              <w:rPr>
                <w:rFonts w:ascii="inherit" w:eastAsia="Times New Roman" w:hAnsi="inherit" w:cs="Times New Roman"/>
                <w:sz w:val="24"/>
                <w:szCs w:val="24"/>
                <w:lang w:eastAsia="ru-RU"/>
              </w:rPr>
            </w:pPr>
          </w:p>
        </w:tc>
        <w:tc>
          <w:tcPr>
            <w:tcW w:w="679" w:type="dxa"/>
            <w:tcMar>
              <w:top w:w="15" w:type="dxa"/>
              <w:left w:w="15" w:type="dxa"/>
              <w:bottom w:w="15" w:type="dxa"/>
              <w:right w:w="15" w:type="dxa"/>
            </w:tcMar>
            <w:hideMark/>
          </w:tcPr>
          <w:p w14:paraId="6F844A6E"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Всего</w:t>
            </w:r>
          </w:p>
        </w:tc>
        <w:tc>
          <w:tcPr>
            <w:tcW w:w="1534" w:type="dxa"/>
            <w:tcMar>
              <w:top w:w="15" w:type="dxa"/>
              <w:left w:w="15" w:type="dxa"/>
              <w:bottom w:w="15" w:type="dxa"/>
              <w:right w:w="15" w:type="dxa"/>
            </w:tcMar>
            <w:hideMark/>
          </w:tcPr>
          <w:p w14:paraId="41284FED"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Контрольные работы</w:t>
            </w:r>
          </w:p>
        </w:tc>
        <w:tc>
          <w:tcPr>
            <w:tcW w:w="1575" w:type="dxa"/>
            <w:tcMar>
              <w:top w:w="15" w:type="dxa"/>
              <w:left w:w="15" w:type="dxa"/>
              <w:bottom w:w="15" w:type="dxa"/>
              <w:right w:w="15" w:type="dxa"/>
            </w:tcMar>
            <w:hideMark/>
          </w:tcPr>
          <w:p w14:paraId="428F1B94"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Практические работы</w:t>
            </w:r>
          </w:p>
        </w:tc>
        <w:tc>
          <w:tcPr>
            <w:tcW w:w="1058" w:type="dxa"/>
            <w:vMerge/>
            <w:vAlign w:val="center"/>
            <w:hideMark/>
          </w:tcPr>
          <w:p w14:paraId="0721C680" w14:textId="77777777" w:rsidR="00D85D11" w:rsidRPr="00D85D11" w:rsidRDefault="00D85D11" w:rsidP="00D85D11">
            <w:pPr>
              <w:spacing w:after="0" w:line="256" w:lineRule="auto"/>
              <w:rPr>
                <w:rFonts w:ascii="inherit" w:eastAsia="Times New Roman" w:hAnsi="inherit" w:cs="Times New Roman"/>
                <w:sz w:val="24"/>
                <w:szCs w:val="24"/>
                <w:lang w:eastAsia="ru-RU"/>
              </w:rPr>
            </w:pPr>
          </w:p>
        </w:tc>
        <w:tc>
          <w:tcPr>
            <w:tcW w:w="1793" w:type="dxa"/>
            <w:vMerge/>
            <w:vAlign w:val="center"/>
            <w:hideMark/>
          </w:tcPr>
          <w:p w14:paraId="35C8C5C9" w14:textId="77777777" w:rsidR="00D85D11" w:rsidRPr="00D85D11" w:rsidRDefault="00D85D11" w:rsidP="00D85D11">
            <w:pPr>
              <w:spacing w:after="0" w:line="256" w:lineRule="auto"/>
              <w:rPr>
                <w:rFonts w:ascii="inherit" w:eastAsia="Times New Roman" w:hAnsi="inherit" w:cs="Times New Roman"/>
                <w:sz w:val="24"/>
                <w:szCs w:val="24"/>
                <w:lang w:eastAsia="ru-RU"/>
              </w:rPr>
            </w:pPr>
          </w:p>
        </w:tc>
      </w:tr>
      <w:tr w:rsidR="00D85D11" w:rsidRPr="00D85D11" w14:paraId="0CC624E6" w14:textId="77777777" w:rsidTr="007D3367">
        <w:trPr>
          <w:tblCellSpacing w:w="15" w:type="dxa"/>
        </w:trPr>
        <w:tc>
          <w:tcPr>
            <w:tcW w:w="420" w:type="dxa"/>
            <w:tcMar>
              <w:top w:w="15" w:type="dxa"/>
              <w:left w:w="15" w:type="dxa"/>
              <w:bottom w:w="15" w:type="dxa"/>
              <w:right w:w="15" w:type="dxa"/>
            </w:tcMar>
            <w:hideMark/>
          </w:tcPr>
          <w:p w14:paraId="4A292908"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490" w:type="dxa"/>
            <w:tcMar>
              <w:top w:w="15" w:type="dxa"/>
              <w:left w:w="15" w:type="dxa"/>
              <w:bottom w:w="15" w:type="dxa"/>
              <w:right w:w="15" w:type="dxa"/>
            </w:tcMar>
            <w:hideMark/>
          </w:tcPr>
          <w:p w14:paraId="2817FFFC"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Постоянные магниты и их взаимодействие. Магнитное поле. Вектор магнитной индукции. Линии магнитной индукции</w:t>
            </w:r>
          </w:p>
        </w:tc>
        <w:tc>
          <w:tcPr>
            <w:tcW w:w="679" w:type="dxa"/>
            <w:tcMar>
              <w:top w:w="15" w:type="dxa"/>
              <w:left w:w="15" w:type="dxa"/>
              <w:bottom w:w="15" w:type="dxa"/>
              <w:right w:w="15" w:type="dxa"/>
            </w:tcMar>
            <w:hideMark/>
          </w:tcPr>
          <w:p w14:paraId="3BC4257D"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6EDEF610"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7A92B2DA"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68E45CE3"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1BCC6EDF"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18" w:history="1">
              <w:r w:rsidRPr="00D85D11">
                <w:rPr>
                  <w:rFonts w:ascii="inherit" w:eastAsia="Times New Roman" w:hAnsi="inherit" w:cs="Times New Roman"/>
                  <w:color w:val="0000FF"/>
                  <w:sz w:val="24"/>
                  <w:szCs w:val="24"/>
                  <w:lang w:eastAsia="ru-RU"/>
                </w:rPr>
                <w:t>https://m.edsoo.ru/ff0c9778</w:t>
              </w:r>
            </w:hyperlink>
          </w:p>
        </w:tc>
      </w:tr>
      <w:tr w:rsidR="00D85D11" w:rsidRPr="00D85D11" w14:paraId="201B1EA8" w14:textId="77777777" w:rsidTr="007D3367">
        <w:trPr>
          <w:tblCellSpacing w:w="15" w:type="dxa"/>
        </w:trPr>
        <w:tc>
          <w:tcPr>
            <w:tcW w:w="420" w:type="dxa"/>
            <w:tcMar>
              <w:top w:w="15" w:type="dxa"/>
              <w:left w:w="15" w:type="dxa"/>
              <w:bottom w:w="15" w:type="dxa"/>
              <w:right w:w="15" w:type="dxa"/>
            </w:tcMar>
            <w:hideMark/>
          </w:tcPr>
          <w:p w14:paraId="288254C3"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2</w:t>
            </w:r>
          </w:p>
        </w:tc>
        <w:tc>
          <w:tcPr>
            <w:tcW w:w="1490" w:type="dxa"/>
            <w:tcMar>
              <w:top w:w="15" w:type="dxa"/>
              <w:left w:w="15" w:type="dxa"/>
              <w:bottom w:w="15" w:type="dxa"/>
              <w:right w:w="15" w:type="dxa"/>
            </w:tcMar>
            <w:hideMark/>
          </w:tcPr>
          <w:p w14:paraId="2AFA8213"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Магнитное поле проводника с током. Опыт Эрстеда. Взаимодействие проводников с током</w:t>
            </w:r>
          </w:p>
        </w:tc>
        <w:tc>
          <w:tcPr>
            <w:tcW w:w="679" w:type="dxa"/>
            <w:tcMar>
              <w:top w:w="15" w:type="dxa"/>
              <w:left w:w="15" w:type="dxa"/>
              <w:bottom w:w="15" w:type="dxa"/>
              <w:right w:w="15" w:type="dxa"/>
            </w:tcMar>
            <w:hideMark/>
          </w:tcPr>
          <w:p w14:paraId="675CE672"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7201918E"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4139F53D"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6781FA5A"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006E3CB2"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19" w:history="1">
              <w:r w:rsidRPr="00D85D11">
                <w:rPr>
                  <w:rFonts w:ascii="inherit" w:eastAsia="Times New Roman" w:hAnsi="inherit" w:cs="Times New Roman"/>
                  <w:color w:val="0000FF"/>
                  <w:sz w:val="24"/>
                  <w:szCs w:val="24"/>
                  <w:lang w:eastAsia="ru-RU"/>
                </w:rPr>
                <w:t>https://m.edsoo.ru/ff0c98fe</w:t>
              </w:r>
            </w:hyperlink>
          </w:p>
        </w:tc>
      </w:tr>
      <w:tr w:rsidR="00D85D11" w:rsidRPr="00D85D11" w14:paraId="1402FCD3" w14:textId="77777777" w:rsidTr="007D3367">
        <w:trPr>
          <w:tblCellSpacing w:w="15" w:type="dxa"/>
        </w:trPr>
        <w:tc>
          <w:tcPr>
            <w:tcW w:w="420" w:type="dxa"/>
            <w:tcMar>
              <w:top w:w="15" w:type="dxa"/>
              <w:left w:w="15" w:type="dxa"/>
              <w:bottom w:w="15" w:type="dxa"/>
              <w:right w:w="15" w:type="dxa"/>
            </w:tcMar>
            <w:hideMark/>
          </w:tcPr>
          <w:p w14:paraId="4B73CA08"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3</w:t>
            </w:r>
          </w:p>
        </w:tc>
        <w:tc>
          <w:tcPr>
            <w:tcW w:w="1490" w:type="dxa"/>
            <w:tcMar>
              <w:top w:w="15" w:type="dxa"/>
              <w:left w:w="15" w:type="dxa"/>
              <w:bottom w:w="15" w:type="dxa"/>
              <w:right w:w="15" w:type="dxa"/>
            </w:tcMar>
            <w:hideMark/>
          </w:tcPr>
          <w:p w14:paraId="341A6053"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Лабораторная работа «Изучение магнитного поля </w:t>
            </w:r>
            <w:r w:rsidRPr="00D85D11">
              <w:rPr>
                <w:rFonts w:ascii="inherit" w:eastAsia="Times New Roman" w:hAnsi="inherit" w:cs="Times New Roman"/>
                <w:sz w:val="24"/>
                <w:szCs w:val="24"/>
                <w:lang w:eastAsia="ru-RU"/>
              </w:rPr>
              <w:lastRenderedPageBreak/>
              <w:t>катушки с током»</w:t>
            </w:r>
          </w:p>
        </w:tc>
        <w:tc>
          <w:tcPr>
            <w:tcW w:w="679" w:type="dxa"/>
            <w:tcMar>
              <w:top w:w="15" w:type="dxa"/>
              <w:left w:w="15" w:type="dxa"/>
              <w:bottom w:w="15" w:type="dxa"/>
              <w:right w:w="15" w:type="dxa"/>
            </w:tcMar>
            <w:hideMark/>
          </w:tcPr>
          <w:p w14:paraId="72EE0FFD"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1</w:t>
            </w:r>
          </w:p>
        </w:tc>
        <w:tc>
          <w:tcPr>
            <w:tcW w:w="1534" w:type="dxa"/>
            <w:tcMar>
              <w:top w:w="15" w:type="dxa"/>
              <w:left w:w="15" w:type="dxa"/>
              <w:bottom w:w="15" w:type="dxa"/>
              <w:right w:w="15" w:type="dxa"/>
            </w:tcMar>
            <w:hideMark/>
          </w:tcPr>
          <w:p w14:paraId="31E853D3"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38E48352"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058" w:type="dxa"/>
            <w:tcMar>
              <w:top w:w="15" w:type="dxa"/>
              <w:left w:w="15" w:type="dxa"/>
              <w:bottom w:w="15" w:type="dxa"/>
              <w:right w:w="15" w:type="dxa"/>
            </w:tcMar>
            <w:hideMark/>
          </w:tcPr>
          <w:p w14:paraId="318EA713"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793" w:type="dxa"/>
            <w:tcMar>
              <w:top w:w="15" w:type="dxa"/>
              <w:left w:w="15" w:type="dxa"/>
              <w:bottom w:w="15" w:type="dxa"/>
              <w:right w:w="15" w:type="dxa"/>
            </w:tcMar>
            <w:hideMark/>
          </w:tcPr>
          <w:p w14:paraId="48AC45EA"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20" w:history="1">
              <w:r w:rsidRPr="00D85D11">
                <w:rPr>
                  <w:rFonts w:ascii="inherit" w:eastAsia="Times New Roman" w:hAnsi="inherit" w:cs="Times New Roman"/>
                  <w:color w:val="0000FF"/>
                  <w:sz w:val="24"/>
                  <w:szCs w:val="24"/>
                  <w:lang w:eastAsia="ru-RU"/>
                </w:rPr>
                <w:t>https://m.edsoo.ru/ff0c98fe</w:t>
              </w:r>
            </w:hyperlink>
          </w:p>
        </w:tc>
      </w:tr>
      <w:tr w:rsidR="00D85D11" w:rsidRPr="00D85D11" w14:paraId="248012EB" w14:textId="77777777" w:rsidTr="007D3367">
        <w:trPr>
          <w:tblCellSpacing w:w="15" w:type="dxa"/>
        </w:trPr>
        <w:tc>
          <w:tcPr>
            <w:tcW w:w="420" w:type="dxa"/>
            <w:tcMar>
              <w:top w:w="15" w:type="dxa"/>
              <w:left w:w="15" w:type="dxa"/>
              <w:bottom w:w="15" w:type="dxa"/>
              <w:right w:w="15" w:type="dxa"/>
            </w:tcMar>
            <w:hideMark/>
          </w:tcPr>
          <w:p w14:paraId="51A9E3D2"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4</w:t>
            </w:r>
          </w:p>
        </w:tc>
        <w:tc>
          <w:tcPr>
            <w:tcW w:w="1490" w:type="dxa"/>
            <w:tcMar>
              <w:top w:w="15" w:type="dxa"/>
              <w:left w:w="15" w:type="dxa"/>
              <w:bottom w:w="15" w:type="dxa"/>
              <w:right w:w="15" w:type="dxa"/>
            </w:tcMar>
            <w:hideMark/>
          </w:tcPr>
          <w:p w14:paraId="7D95DFD4"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679" w:type="dxa"/>
            <w:tcMar>
              <w:top w:w="15" w:type="dxa"/>
              <w:left w:w="15" w:type="dxa"/>
              <w:bottom w:w="15" w:type="dxa"/>
              <w:right w:w="15" w:type="dxa"/>
            </w:tcMar>
            <w:hideMark/>
          </w:tcPr>
          <w:p w14:paraId="79B8C179"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3FE329BB"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08C4BEA2"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058" w:type="dxa"/>
            <w:tcMar>
              <w:top w:w="15" w:type="dxa"/>
              <w:left w:w="15" w:type="dxa"/>
              <w:bottom w:w="15" w:type="dxa"/>
              <w:right w:w="15" w:type="dxa"/>
            </w:tcMar>
            <w:hideMark/>
          </w:tcPr>
          <w:p w14:paraId="7ED1FC34"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793" w:type="dxa"/>
            <w:tcMar>
              <w:top w:w="15" w:type="dxa"/>
              <w:left w:w="15" w:type="dxa"/>
              <w:bottom w:w="15" w:type="dxa"/>
              <w:right w:w="15" w:type="dxa"/>
            </w:tcMar>
            <w:hideMark/>
          </w:tcPr>
          <w:p w14:paraId="58C54F4D"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21" w:history="1">
              <w:r w:rsidRPr="00D85D11">
                <w:rPr>
                  <w:rFonts w:ascii="inherit" w:eastAsia="Times New Roman" w:hAnsi="inherit" w:cs="Times New Roman"/>
                  <w:color w:val="0000FF"/>
                  <w:sz w:val="24"/>
                  <w:szCs w:val="24"/>
                  <w:lang w:eastAsia="ru-RU"/>
                </w:rPr>
                <w:t>https://m.edsoo.ru/ff0c9ac0</w:t>
              </w:r>
            </w:hyperlink>
          </w:p>
        </w:tc>
      </w:tr>
      <w:tr w:rsidR="00D85D11" w:rsidRPr="00D85D11" w14:paraId="095F3906" w14:textId="77777777" w:rsidTr="007D3367">
        <w:trPr>
          <w:tblCellSpacing w:w="15" w:type="dxa"/>
        </w:trPr>
        <w:tc>
          <w:tcPr>
            <w:tcW w:w="420" w:type="dxa"/>
            <w:tcMar>
              <w:top w:w="15" w:type="dxa"/>
              <w:left w:w="15" w:type="dxa"/>
              <w:bottom w:w="15" w:type="dxa"/>
              <w:right w:w="15" w:type="dxa"/>
            </w:tcMar>
            <w:hideMark/>
          </w:tcPr>
          <w:p w14:paraId="606281F5"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5</w:t>
            </w:r>
          </w:p>
        </w:tc>
        <w:tc>
          <w:tcPr>
            <w:tcW w:w="1490" w:type="dxa"/>
            <w:tcMar>
              <w:top w:w="15" w:type="dxa"/>
              <w:left w:w="15" w:type="dxa"/>
              <w:bottom w:w="15" w:type="dxa"/>
              <w:right w:w="15" w:type="dxa"/>
            </w:tcMar>
            <w:hideMark/>
          </w:tcPr>
          <w:p w14:paraId="3E2083DF"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Действие магнитного поля на движущуюся заряженную частицу. Сила Лоренца. Работа силы Лоренца</w:t>
            </w:r>
          </w:p>
        </w:tc>
        <w:tc>
          <w:tcPr>
            <w:tcW w:w="679" w:type="dxa"/>
            <w:tcMar>
              <w:top w:w="15" w:type="dxa"/>
              <w:left w:w="15" w:type="dxa"/>
              <w:bottom w:w="15" w:type="dxa"/>
              <w:right w:w="15" w:type="dxa"/>
            </w:tcMar>
            <w:hideMark/>
          </w:tcPr>
          <w:p w14:paraId="006FE31F"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5F68DF52"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554C3C6F"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68B745FD"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5A04E8AE"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22" w:history="1">
              <w:r w:rsidRPr="00D85D11">
                <w:rPr>
                  <w:rFonts w:ascii="inherit" w:eastAsia="Times New Roman" w:hAnsi="inherit" w:cs="Times New Roman"/>
                  <w:color w:val="0000FF"/>
                  <w:sz w:val="24"/>
                  <w:szCs w:val="24"/>
                  <w:lang w:eastAsia="ru-RU"/>
                </w:rPr>
                <w:t>https://m.edsoo.ru/ff0c9df4</w:t>
              </w:r>
            </w:hyperlink>
          </w:p>
        </w:tc>
      </w:tr>
      <w:tr w:rsidR="00D85D11" w:rsidRPr="00D85D11" w14:paraId="376EACE3" w14:textId="77777777" w:rsidTr="007D3367">
        <w:trPr>
          <w:tblCellSpacing w:w="15" w:type="dxa"/>
        </w:trPr>
        <w:tc>
          <w:tcPr>
            <w:tcW w:w="420" w:type="dxa"/>
            <w:tcMar>
              <w:top w:w="15" w:type="dxa"/>
              <w:left w:w="15" w:type="dxa"/>
              <w:bottom w:w="15" w:type="dxa"/>
              <w:right w:w="15" w:type="dxa"/>
            </w:tcMar>
            <w:hideMark/>
          </w:tcPr>
          <w:p w14:paraId="251B5E8B"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6</w:t>
            </w:r>
          </w:p>
        </w:tc>
        <w:tc>
          <w:tcPr>
            <w:tcW w:w="1490" w:type="dxa"/>
            <w:tcMar>
              <w:top w:w="15" w:type="dxa"/>
              <w:left w:w="15" w:type="dxa"/>
              <w:bottom w:w="15" w:type="dxa"/>
              <w:right w:w="15" w:type="dxa"/>
            </w:tcMar>
            <w:hideMark/>
          </w:tcPr>
          <w:p w14:paraId="2606B94A"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Электромагнитная индукция. Поток вектора магнитной индукции. ЭДС индукции. Закон электромагнитной индукции Фарадея</w:t>
            </w:r>
          </w:p>
        </w:tc>
        <w:tc>
          <w:tcPr>
            <w:tcW w:w="679" w:type="dxa"/>
            <w:tcMar>
              <w:top w:w="15" w:type="dxa"/>
              <w:left w:w="15" w:type="dxa"/>
              <w:bottom w:w="15" w:type="dxa"/>
              <w:right w:w="15" w:type="dxa"/>
            </w:tcMar>
            <w:hideMark/>
          </w:tcPr>
          <w:p w14:paraId="6AFF0799"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54D36FDE"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4E777815"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58468EB3"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25DD5766"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66C77CDB" w14:textId="77777777" w:rsidTr="007D3367">
        <w:trPr>
          <w:tblCellSpacing w:w="15" w:type="dxa"/>
        </w:trPr>
        <w:tc>
          <w:tcPr>
            <w:tcW w:w="420" w:type="dxa"/>
            <w:tcMar>
              <w:top w:w="15" w:type="dxa"/>
              <w:left w:w="15" w:type="dxa"/>
              <w:bottom w:w="15" w:type="dxa"/>
              <w:right w:w="15" w:type="dxa"/>
            </w:tcMar>
            <w:hideMark/>
          </w:tcPr>
          <w:p w14:paraId="2BEB4939"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7</w:t>
            </w:r>
          </w:p>
        </w:tc>
        <w:tc>
          <w:tcPr>
            <w:tcW w:w="1490" w:type="dxa"/>
            <w:tcMar>
              <w:top w:w="15" w:type="dxa"/>
              <w:left w:w="15" w:type="dxa"/>
              <w:bottom w:w="15" w:type="dxa"/>
              <w:right w:w="15" w:type="dxa"/>
            </w:tcMar>
            <w:hideMark/>
          </w:tcPr>
          <w:p w14:paraId="7C64D17E"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Лабораторная работа «Исследование явления электромагн</w:t>
            </w:r>
            <w:r w:rsidRPr="00D85D11">
              <w:rPr>
                <w:rFonts w:ascii="inherit" w:eastAsia="Times New Roman" w:hAnsi="inherit" w:cs="Times New Roman"/>
                <w:sz w:val="24"/>
                <w:szCs w:val="24"/>
                <w:lang w:eastAsia="ru-RU"/>
              </w:rPr>
              <w:lastRenderedPageBreak/>
              <w:t>итной индукции»</w:t>
            </w:r>
          </w:p>
        </w:tc>
        <w:tc>
          <w:tcPr>
            <w:tcW w:w="679" w:type="dxa"/>
            <w:tcMar>
              <w:top w:w="15" w:type="dxa"/>
              <w:left w:w="15" w:type="dxa"/>
              <w:bottom w:w="15" w:type="dxa"/>
              <w:right w:w="15" w:type="dxa"/>
            </w:tcMar>
            <w:hideMark/>
          </w:tcPr>
          <w:p w14:paraId="42C5BB0C"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1</w:t>
            </w:r>
          </w:p>
        </w:tc>
        <w:tc>
          <w:tcPr>
            <w:tcW w:w="1534" w:type="dxa"/>
            <w:tcMar>
              <w:top w:w="15" w:type="dxa"/>
              <w:left w:w="15" w:type="dxa"/>
              <w:bottom w:w="15" w:type="dxa"/>
              <w:right w:w="15" w:type="dxa"/>
            </w:tcMar>
            <w:hideMark/>
          </w:tcPr>
          <w:p w14:paraId="36A580F8"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06517A1F"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058" w:type="dxa"/>
            <w:tcMar>
              <w:top w:w="15" w:type="dxa"/>
              <w:left w:w="15" w:type="dxa"/>
              <w:bottom w:w="15" w:type="dxa"/>
              <w:right w:w="15" w:type="dxa"/>
            </w:tcMar>
            <w:hideMark/>
          </w:tcPr>
          <w:p w14:paraId="7EC6AA6F"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793" w:type="dxa"/>
            <w:tcMar>
              <w:top w:w="15" w:type="dxa"/>
              <w:left w:w="15" w:type="dxa"/>
              <w:bottom w:w="15" w:type="dxa"/>
              <w:right w:w="15" w:type="dxa"/>
            </w:tcMar>
            <w:hideMark/>
          </w:tcPr>
          <w:p w14:paraId="268566DA"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23" w:history="1">
              <w:r w:rsidRPr="00D85D11">
                <w:rPr>
                  <w:rFonts w:ascii="inherit" w:eastAsia="Times New Roman" w:hAnsi="inherit" w:cs="Times New Roman"/>
                  <w:color w:val="0000FF"/>
                  <w:sz w:val="24"/>
                  <w:szCs w:val="24"/>
                  <w:lang w:eastAsia="ru-RU"/>
                </w:rPr>
                <w:t>https://m.edsoo.ru/ff0ca150</w:t>
              </w:r>
            </w:hyperlink>
          </w:p>
        </w:tc>
      </w:tr>
      <w:tr w:rsidR="00D85D11" w:rsidRPr="00D85D11" w14:paraId="7F5520EC" w14:textId="77777777" w:rsidTr="007D3367">
        <w:trPr>
          <w:tblCellSpacing w:w="15" w:type="dxa"/>
        </w:trPr>
        <w:tc>
          <w:tcPr>
            <w:tcW w:w="420" w:type="dxa"/>
            <w:tcMar>
              <w:top w:w="15" w:type="dxa"/>
              <w:left w:w="15" w:type="dxa"/>
              <w:bottom w:w="15" w:type="dxa"/>
              <w:right w:w="15" w:type="dxa"/>
            </w:tcMar>
            <w:hideMark/>
          </w:tcPr>
          <w:p w14:paraId="0E0DB83A"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8</w:t>
            </w:r>
          </w:p>
        </w:tc>
        <w:tc>
          <w:tcPr>
            <w:tcW w:w="1490" w:type="dxa"/>
            <w:tcMar>
              <w:top w:w="15" w:type="dxa"/>
              <w:left w:w="15" w:type="dxa"/>
              <w:bottom w:w="15" w:type="dxa"/>
              <w:right w:w="15" w:type="dxa"/>
            </w:tcMar>
            <w:hideMark/>
          </w:tcPr>
          <w:p w14:paraId="3F61344E"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Индуктивность. Явление самоиндукции. ЭДС самоиндукции. Энергия магнитного поля катушки с током. Электромагнитное поле</w:t>
            </w:r>
          </w:p>
        </w:tc>
        <w:tc>
          <w:tcPr>
            <w:tcW w:w="679" w:type="dxa"/>
            <w:tcMar>
              <w:top w:w="15" w:type="dxa"/>
              <w:left w:w="15" w:type="dxa"/>
              <w:bottom w:w="15" w:type="dxa"/>
              <w:right w:w="15" w:type="dxa"/>
            </w:tcMar>
            <w:hideMark/>
          </w:tcPr>
          <w:p w14:paraId="0F2066C3"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6912F2D2"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16FA5408"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1C768668"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0A0F12E9"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24" w:history="1">
              <w:r w:rsidRPr="00D85D11">
                <w:rPr>
                  <w:rFonts w:ascii="inherit" w:eastAsia="Times New Roman" w:hAnsi="inherit" w:cs="Times New Roman"/>
                  <w:color w:val="0000FF"/>
                  <w:sz w:val="24"/>
                  <w:szCs w:val="24"/>
                  <w:lang w:eastAsia="ru-RU"/>
                </w:rPr>
                <w:t>https://m.edsoo.ru/ff0ca600</w:t>
              </w:r>
            </w:hyperlink>
          </w:p>
        </w:tc>
      </w:tr>
      <w:tr w:rsidR="00D85D11" w:rsidRPr="00D85D11" w14:paraId="2BF3BE8C" w14:textId="77777777" w:rsidTr="007D3367">
        <w:trPr>
          <w:tblCellSpacing w:w="15" w:type="dxa"/>
        </w:trPr>
        <w:tc>
          <w:tcPr>
            <w:tcW w:w="420" w:type="dxa"/>
            <w:tcMar>
              <w:top w:w="15" w:type="dxa"/>
              <w:left w:w="15" w:type="dxa"/>
              <w:bottom w:w="15" w:type="dxa"/>
              <w:right w:w="15" w:type="dxa"/>
            </w:tcMar>
            <w:hideMark/>
          </w:tcPr>
          <w:p w14:paraId="7FDD0B58"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9</w:t>
            </w:r>
          </w:p>
        </w:tc>
        <w:tc>
          <w:tcPr>
            <w:tcW w:w="1490" w:type="dxa"/>
            <w:tcMar>
              <w:top w:w="15" w:type="dxa"/>
              <w:left w:w="15" w:type="dxa"/>
              <w:bottom w:w="15" w:type="dxa"/>
              <w:right w:w="15" w:type="dxa"/>
            </w:tcMar>
            <w:hideMark/>
          </w:tcPr>
          <w:p w14:paraId="5E093ADC"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679" w:type="dxa"/>
            <w:tcMar>
              <w:top w:w="15" w:type="dxa"/>
              <w:left w:w="15" w:type="dxa"/>
              <w:bottom w:w="15" w:type="dxa"/>
              <w:right w:w="15" w:type="dxa"/>
            </w:tcMar>
            <w:hideMark/>
          </w:tcPr>
          <w:p w14:paraId="2323E88F"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339D793C"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3B40D0FB"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409E1363"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0B5A8D84"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17C73C50" w14:textId="77777777" w:rsidTr="007D3367">
        <w:trPr>
          <w:tblCellSpacing w:w="15" w:type="dxa"/>
        </w:trPr>
        <w:tc>
          <w:tcPr>
            <w:tcW w:w="420" w:type="dxa"/>
            <w:tcMar>
              <w:top w:w="15" w:type="dxa"/>
              <w:left w:w="15" w:type="dxa"/>
              <w:bottom w:w="15" w:type="dxa"/>
              <w:right w:w="15" w:type="dxa"/>
            </w:tcMar>
            <w:hideMark/>
          </w:tcPr>
          <w:p w14:paraId="40E1C02D"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10</w:t>
            </w:r>
          </w:p>
        </w:tc>
        <w:tc>
          <w:tcPr>
            <w:tcW w:w="1490" w:type="dxa"/>
            <w:tcMar>
              <w:top w:w="15" w:type="dxa"/>
              <w:left w:w="15" w:type="dxa"/>
              <w:bottom w:w="15" w:type="dxa"/>
              <w:right w:w="15" w:type="dxa"/>
            </w:tcMar>
            <w:hideMark/>
          </w:tcPr>
          <w:p w14:paraId="2F96447B"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Обобщающий урок «Магнитное поле. Электромагнитная индукция»</w:t>
            </w:r>
          </w:p>
        </w:tc>
        <w:tc>
          <w:tcPr>
            <w:tcW w:w="679" w:type="dxa"/>
            <w:tcMar>
              <w:top w:w="15" w:type="dxa"/>
              <w:left w:w="15" w:type="dxa"/>
              <w:bottom w:w="15" w:type="dxa"/>
              <w:right w:w="15" w:type="dxa"/>
            </w:tcMar>
            <w:hideMark/>
          </w:tcPr>
          <w:p w14:paraId="32CDFD20"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23747152"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452C0F36"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46505BD7"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13E01D0D"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25" w:history="1">
              <w:r w:rsidRPr="00D85D11">
                <w:rPr>
                  <w:rFonts w:ascii="inherit" w:eastAsia="Times New Roman" w:hAnsi="inherit" w:cs="Times New Roman"/>
                  <w:color w:val="0000FF"/>
                  <w:sz w:val="24"/>
                  <w:szCs w:val="24"/>
                  <w:lang w:eastAsia="ru-RU"/>
                </w:rPr>
                <w:t>https://m.edsoo.ru/ff0cab82</w:t>
              </w:r>
            </w:hyperlink>
          </w:p>
        </w:tc>
      </w:tr>
      <w:tr w:rsidR="00D85D11" w:rsidRPr="00D85D11" w14:paraId="243D9C6B" w14:textId="77777777" w:rsidTr="007D3367">
        <w:trPr>
          <w:tblCellSpacing w:w="15" w:type="dxa"/>
        </w:trPr>
        <w:tc>
          <w:tcPr>
            <w:tcW w:w="420" w:type="dxa"/>
            <w:tcMar>
              <w:top w:w="15" w:type="dxa"/>
              <w:left w:w="15" w:type="dxa"/>
              <w:bottom w:w="15" w:type="dxa"/>
              <w:right w:w="15" w:type="dxa"/>
            </w:tcMar>
            <w:hideMark/>
          </w:tcPr>
          <w:p w14:paraId="51619291"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11</w:t>
            </w:r>
          </w:p>
        </w:tc>
        <w:tc>
          <w:tcPr>
            <w:tcW w:w="1490" w:type="dxa"/>
            <w:tcMar>
              <w:top w:w="15" w:type="dxa"/>
              <w:left w:w="15" w:type="dxa"/>
              <w:bottom w:w="15" w:type="dxa"/>
              <w:right w:w="15" w:type="dxa"/>
            </w:tcMar>
            <w:hideMark/>
          </w:tcPr>
          <w:p w14:paraId="2740A5C9"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Контрольная работа по теме «Магнитное поле. Электромагнитная индукция»</w:t>
            </w:r>
          </w:p>
        </w:tc>
        <w:tc>
          <w:tcPr>
            <w:tcW w:w="679" w:type="dxa"/>
            <w:tcMar>
              <w:top w:w="15" w:type="dxa"/>
              <w:left w:w="15" w:type="dxa"/>
              <w:bottom w:w="15" w:type="dxa"/>
              <w:right w:w="15" w:type="dxa"/>
            </w:tcMar>
            <w:hideMark/>
          </w:tcPr>
          <w:p w14:paraId="7624D314"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7DC295E8"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75" w:type="dxa"/>
            <w:tcMar>
              <w:top w:w="15" w:type="dxa"/>
              <w:left w:w="15" w:type="dxa"/>
              <w:bottom w:w="15" w:type="dxa"/>
              <w:right w:w="15" w:type="dxa"/>
            </w:tcMar>
            <w:hideMark/>
          </w:tcPr>
          <w:p w14:paraId="2CFDD7FF"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058" w:type="dxa"/>
            <w:tcMar>
              <w:top w:w="15" w:type="dxa"/>
              <w:left w:w="15" w:type="dxa"/>
              <w:bottom w:w="15" w:type="dxa"/>
              <w:right w:w="15" w:type="dxa"/>
            </w:tcMar>
            <w:hideMark/>
          </w:tcPr>
          <w:p w14:paraId="21542F13"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359EB2C9"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26" w:history="1">
              <w:r w:rsidRPr="00D85D11">
                <w:rPr>
                  <w:rFonts w:ascii="inherit" w:eastAsia="Times New Roman" w:hAnsi="inherit" w:cs="Times New Roman"/>
                  <w:color w:val="0000FF"/>
                  <w:sz w:val="24"/>
                  <w:szCs w:val="24"/>
                  <w:lang w:eastAsia="ru-RU"/>
                </w:rPr>
                <w:t>https://m.edsoo.ru/ff0cad58</w:t>
              </w:r>
            </w:hyperlink>
          </w:p>
        </w:tc>
      </w:tr>
      <w:tr w:rsidR="00D85D11" w:rsidRPr="00D85D11" w14:paraId="4D7E9E2B" w14:textId="77777777" w:rsidTr="007D3367">
        <w:trPr>
          <w:tblCellSpacing w:w="15" w:type="dxa"/>
        </w:trPr>
        <w:tc>
          <w:tcPr>
            <w:tcW w:w="420" w:type="dxa"/>
            <w:tcMar>
              <w:top w:w="15" w:type="dxa"/>
              <w:left w:w="15" w:type="dxa"/>
              <w:bottom w:w="15" w:type="dxa"/>
              <w:right w:w="15" w:type="dxa"/>
            </w:tcMar>
            <w:hideMark/>
          </w:tcPr>
          <w:p w14:paraId="6AA66EB7"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12</w:t>
            </w:r>
          </w:p>
        </w:tc>
        <w:tc>
          <w:tcPr>
            <w:tcW w:w="1490" w:type="dxa"/>
            <w:tcMar>
              <w:top w:w="15" w:type="dxa"/>
              <w:left w:w="15" w:type="dxa"/>
              <w:bottom w:w="15" w:type="dxa"/>
              <w:right w:w="15" w:type="dxa"/>
            </w:tcMar>
            <w:hideMark/>
          </w:tcPr>
          <w:p w14:paraId="0DF24504"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Свободные механически</w:t>
            </w:r>
            <w:r w:rsidRPr="00D85D11">
              <w:rPr>
                <w:rFonts w:ascii="inherit" w:eastAsia="Times New Roman" w:hAnsi="inherit" w:cs="Times New Roman"/>
                <w:sz w:val="24"/>
                <w:szCs w:val="24"/>
                <w:lang w:eastAsia="ru-RU"/>
              </w:rPr>
              <w:lastRenderedPageBreak/>
              <w:t>е колебания. Гармонические колебания. Уравнение гармонических колебаний. Превращение энергии</w:t>
            </w:r>
          </w:p>
        </w:tc>
        <w:tc>
          <w:tcPr>
            <w:tcW w:w="679" w:type="dxa"/>
            <w:tcMar>
              <w:top w:w="15" w:type="dxa"/>
              <w:left w:w="15" w:type="dxa"/>
              <w:bottom w:w="15" w:type="dxa"/>
              <w:right w:w="15" w:type="dxa"/>
            </w:tcMar>
            <w:hideMark/>
          </w:tcPr>
          <w:p w14:paraId="224E5876"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1</w:t>
            </w:r>
          </w:p>
        </w:tc>
        <w:tc>
          <w:tcPr>
            <w:tcW w:w="1534" w:type="dxa"/>
            <w:tcMar>
              <w:top w:w="15" w:type="dxa"/>
              <w:left w:w="15" w:type="dxa"/>
              <w:bottom w:w="15" w:type="dxa"/>
              <w:right w:w="15" w:type="dxa"/>
            </w:tcMar>
            <w:hideMark/>
          </w:tcPr>
          <w:p w14:paraId="32A46E93"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6932D0B8"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5D7E2272"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4AFC5611"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27" w:history="1">
              <w:r w:rsidRPr="00D85D11">
                <w:rPr>
                  <w:rFonts w:ascii="inherit" w:eastAsia="Times New Roman" w:hAnsi="inherit" w:cs="Times New Roman"/>
                  <w:color w:val="0000FF"/>
                  <w:sz w:val="24"/>
                  <w:szCs w:val="24"/>
                  <w:lang w:eastAsia="ru-RU"/>
                </w:rPr>
                <w:t>https://m.edsoo.ru/ff0caf06</w:t>
              </w:r>
            </w:hyperlink>
          </w:p>
        </w:tc>
      </w:tr>
      <w:tr w:rsidR="00D85D11" w:rsidRPr="00D85D11" w14:paraId="1A2946B6" w14:textId="77777777" w:rsidTr="007D3367">
        <w:trPr>
          <w:tblCellSpacing w:w="15" w:type="dxa"/>
        </w:trPr>
        <w:tc>
          <w:tcPr>
            <w:tcW w:w="420" w:type="dxa"/>
            <w:tcMar>
              <w:top w:w="15" w:type="dxa"/>
              <w:left w:w="15" w:type="dxa"/>
              <w:bottom w:w="15" w:type="dxa"/>
              <w:right w:w="15" w:type="dxa"/>
            </w:tcMar>
            <w:hideMark/>
          </w:tcPr>
          <w:p w14:paraId="0D86C937"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13</w:t>
            </w:r>
          </w:p>
        </w:tc>
        <w:tc>
          <w:tcPr>
            <w:tcW w:w="1490" w:type="dxa"/>
            <w:tcMar>
              <w:top w:w="15" w:type="dxa"/>
              <w:left w:w="15" w:type="dxa"/>
              <w:bottom w:w="15" w:type="dxa"/>
              <w:right w:w="15" w:type="dxa"/>
            </w:tcMar>
            <w:hideMark/>
          </w:tcPr>
          <w:p w14:paraId="06E2048C"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Лабораторная работа «Исследование зависимости периода малых колебаний груза на нити от длины нити и массы груза»</w:t>
            </w:r>
          </w:p>
        </w:tc>
        <w:tc>
          <w:tcPr>
            <w:tcW w:w="679" w:type="dxa"/>
            <w:tcMar>
              <w:top w:w="15" w:type="dxa"/>
              <w:left w:w="15" w:type="dxa"/>
              <w:bottom w:w="15" w:type="dxa"/>
              <w:right w:w="15" w:type="dxa"/>
            </w:tcMar>
            <w:hideMark/>
          </w:tcPr>
          <w:p w14:paraId="27D51FDD"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3634332F"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0B9C5A02"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058" w:type="dxa"/>
            <w:tcMar>
              <w:top w:w="15" w:type="dxa"/>
              <w:left w:w="15" w:type="dxa"/>
              <w:bottom w:w="15" w:type="dxa"/>
              <w:right w:w="15" w:type="dxa"/>
            </w:tcMar>
            <w:hideMark/>
          </w:tcPr>
          <w:p w14:paraId="0835C098"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793" w:type="dxa"/>
            <w:tcMar>
              <w:top w:w="15" w:type="dxa"/>
              <w:left w:w="15" w:type="dxa"/>
              <w:bottom w:w="15" w:type="dxa"/>
              <w:right w:w="15" w:type="dxa"/>
            </w:tcMar>
            <w:hideMark/>
          </w:tcPr>
          <w:p w14:paraId="112A2DBC"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14337F7F" w14:textId="77777777" w:rsidTr="007D3367">
        <w:trPr>
          <w:tblCellSpacing w:w="15" w:type="dxa"/>
        </w:trPr>
        <w:tc>
          <w:tcPr>
            <w:tcW w:w="420" w:type="dxa"/>
            <w:tcMar>
              <w:top w:w="15" w:type="dxa"/>
              <w:left w:w="15" w:type="dxa"/>
              <w:bottom w:w="15" w:type="dxa"/>
              <w:right w:w="15" w:type="dxa"/>
            </w:tcMar>
            <w:hideMark/>
          </w:tcPr>
          <w:p w14:paraId="3C8A7D8C"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14</w:t>
            </w:r>
          </w:p>
        </w:tc>
        <w:tc>
          <w:tcPr>
            <w:tcW w:w="1490" w:type="dxa"/>
            <w:tcMar>
              <w:top w:w="15" w:type="dxa"/>
              <w:left w:w="15" w:type="dxa"/>
              <w:bottom w:w="15" w:type="dxa"/>
              <w:right w:w="15" w:type="dxa"/>
            </w:tcMar>
            <w:hideMark/>
          </w:tcPr>
          <w:p w14:paraId="27FF3E00"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Колебательный контур. Свободные электромагнитные колебания в идеальном колебательном контуре. Аналогия между механическими и электромагнитными колебаниями</w:t>
            </w:r>
          </w:p>
        </w:tc>
        <w:tc>
          <w:tcPr>
            <w:tcW w:w="679" w:type="dxa"/>
            <w:tcMar>
              <w:top w:w="15" w:type="dxa"/>
              <w:left w:w="15" w:type="dxa"/>
              <w:bottom w:w="15" w:type="dxa"/>
              <w:right w:w="15" w:type="dxa"/>
            </w:tcMar>
            <w:hideMark/>
          </w:tcPr>
          <w:p w14:paraId="05FA4D30"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6E6FCCFA"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521788E8"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6BEC104F"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5A3A9358"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28" w:history="1">
              <w:r w:rsidRPr="00D85D11">
                <w:rPr>
                  <w:rFonts w:ascii="inherit" w:eastAsia="Times New Roman" w:hAnsi="inherit" w:cs="Times New Roman"/>
                  <w:color w:val="0000FF"/>
                  <w:sz w:val="24"/>
                  <w:szCs w:val="24"/>
                  <w:lang w:eastAsia="ru-RU"/>
                </w:rPr>
                <w:t>https://m.edsoo.ru/ff0cb820</w:t>
              </w:r>
            </w:hyperlink>
          </w:p>
        </w:tc>
      </w:tr>
      <w:tr w:rsidR="00D85D11" w:rsidRPr="00D85D11" w14:paraId="79AA65FB" w14:textId="77777777" w:rsidTr="007D3367">
        <w:trPr>
          <w:tblCellSpacing w:w="15" w:type="dxa"/>
        </w:trPr>
        <w:tc>
          <w:tcPr>
            <w:tcW w:w="420" w:type="dxa"/>
            <w:tcMar>
              <w:top w:w="15" w:type="dxa"/>
              <w:left w:w="15" w:type="dxa"/>
              <w:bottom w:w="15" w:type="dxa"/>
              <w:right w:w="15" w:type="dxa"/>
            </w:tcMar>
            <w:hideMark/>
          </w:tcPr>
          <w:p w14:paraId="16AEED87"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15</w:t>
            </w:r>
          </w:p>
        </w:tc>
        <w:tc>
          <w:tcPr>
            <w:tcW w:w="1490" w:type="dxa"/>
            <w:tcMar>
              <w:top w:w="15" w:type="dxa"/>
              <w:left w:w="15" w:type="dxa"/>
              <w:bottom w:w="15" w:type="dxa"/>
              <w:right w:w="15" w:type="dxa"/>
            </w:tcMar>
            <w:hideMark/>
          </w:tcPr>
          <w:p w14:paraId="4FDB04F8"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Формула Томсона. Закон сохранения энергии в идеальном </w:t>
            </w:r>
            <w:r w:rsidRPr="00D85D11">
              <w:rPr>
                <w:rFonts w:ascii="inherit" w:eastAsia="Times New Roman" w:hAnsi="inherit" w:cs="Times New Roman"/>
                <w:sz w:val="24"/>
                <w:szCs w:val="24"/>
                <w:lang w:eastAsia="ru-RU"/>
              </w:rPr>
              <w:lastRenderedPageBreak/>
              <w:t>колебательном контуре</w:t>
            </w:r>
          </w:p>
        </w:tc>
        <w:tc>
          <w:tcPr>
            <w:tcW w:w="679" w:type="dxa"/>
            <w:tcMar>
              <w:top w:w="15" w:type="dxa"/>
              <w:left w:w="15" w:type="dxa"/>
              <w:bottom w:w="15" w:type="dxa"/>
              <w:right w:w="15" w:type="dxa"/>
            </w:tcMar>
            <w:hideMark/>
          </w:tcPr>
          <w:p w14:paraId="205A8F63"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1</w:t>
            </w:r>
          </w:p>
        </w:tc>
        <w:tc>
          <w:tcPr>
            <w:tcW w:w="1534" w:type="dxa"/>
            <w:tcMar>
              <w:top w:w="15" w:type="dxa"/>
              <w:left w:w="15" w:type="dxa"/>
              <w:bottom w:w="15" w:type="dxa"/>
              <w:right w:w="15" w:type="dxa"/>
            </w:tcMar>
            <w:hideMark/>
          </w:tcPr>
          <w:p w14:paraId="4D3B9504"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01D0A24F"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3BEF5ABC"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6878B451"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29" w:history="1">
              <w:r w:rsidRPr="00D85D11">
                <w:rPr>
                  <w:rFonts w:ascii="inherit" w:eastAsia="Times New Roman" w:hAnsi="inherit" w:cs="Times New Roman"/>
                  <w:color w:val="0000FF"/>
                  <w:sz w:val="24"/>
                  <w:szCs w:val="24"/>
                  <w:lang w:eastAsia="ru-RU"/>
                </w:rPr>
                <w:t>https://m.edsoo.ru/ff0cb9c4</w:t>
              </w:r>
            </w:hyperlink>
          </w:p>
        </w:tc>
      </w:tr>
      <w:tr w:rsidR="00D85D11" w:rsidRPr="00D85D11" w14:paraId="3E24EDD0" w14:textId="77777777" w:rsidTr="007D3367">
        <w:trPr>
          <w:tblCellSpacing w:w="15" w:type="dxa"/>
        </w:trPr>
        <w:tc>
          <w:tcPr>
            <w:tcW w:w="420" w:type="dxa"/>
            <w:tcMar>
              <w:top w:w="15" w:type="dxa"/>
              <w:left w:w="15" w:type="dxa"/>
              <w:bottom w:w="15" w:type="dxa"/>
              <w:right w:w="15" w:type="dxa"/>
            </w:tcMar>
            <w:hideMark/>
          </w:tcPr>
          <w:p w14:paraId="1917573B"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16</w:t>
            </w:r>
          </w:p>
        </w:tc>
        <w:tc>
          <w:tcPr>
            <w:tcW w:w="1490" w:type="dxa"/>
            <w:tcMar>
              <w:top w:w="15" w:type="dxa"/>
              <w:left w:w="15" w:type="dxa"/>
              <w:bottom w:w="15" w:type="dxa"/>
              <w:right w:w="15" w:type="dxa"/>
            </w:tcMar>
            <w:hideMark/>
          </w:tcPr>
          <w:p w14:paraId="2F7A2E74"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Представление о затухающих колебаниях. Вынужденные механические колебания. Резонанс. Вынужденные электромагнитные колебания</w:t>
            </w:r>
          </w:p>
        </w:tc>
        <w:tc>
          <w:tcPr>
            <w:tcW w:w="679" w:type="dxa"/>
            <w:tcMar>
              <w:top w:w="15" w:type="dxa"/>
              <w:left w:w="15" w:type="dxa"/>
              <w:bottom w:w="15" w:type="dxa"/>
              <w:right w:w="15" w:type="dxa"/>
            </w:tcMar>
            <w:hideMark/>
          </w:tcPr>
          <w:p w14:paraId="7D54DE92"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3BEB7D5A"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5434B857"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0590C8DC"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1E765EF0"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30" w:history="1">
              <w:r w:rsidRPr="00D85D11">
                <w:rPr>
                  <w:rFonts w:ascii="inherit" w:eastAsia="Times New Roman" w:hAnsi="inherit" w:cs="Times New Roman"/>
                  <w:color w:val="0000FF"/>
                  <w:sz w:val="24"/>
                  <w:szCs w:val="24"/>
                  <w:lang w:eastAsia="ru-RU"/>
                </w:rPr>
                <w:t>https://m.edsoo.ru/ff0cbb86</w:t>
              </w:r>
            </w:hyperlink>
          </w:p>
        </w:tc>
      </w:tr>
      <w:tr w:rsidR="00D85D11" w:rsidRPr="00D85D11" w14:paraId="398A5E70" w14:textId="77777777" w:rsidTr="007D3367">
        <w:trPr>
          <w:tblCellSpacing w:w="15" w:type="dxa"/>
        </w:trPr>
        <w:tc>
          <w:tcPr>
            <w:tcW w:w="420" w:type="dxa"/>
            <w:tcMar>
              <w:top w:w="15" w:type="dxa"/>
              <w:left w:w="15" w:type="dxa"/>
              <w:bottom w:w="15" w:type="dxa"/>
              <w:right w:w="15" w:type="dxa"/>
            </w:tcMar>
            <w:hideMark/>
          </w:tcPr>
          <w:p w14:paraId="29C40920"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17</w:t>
            </w:r>
          </w:p>
        </w:tc>
        <w:tc>
          <w:tcPr>
            <w:tcW w:w="1490" w:type="dxa"/>
            <w:tcMar>
              <w:top w:w="15" w:type="dxa"/>
              <w:left w:w="15" w:type="dxa"/>
              <w:bottom w:w="15" w:type="dxa"/>
              <w:right w:w="15" w:type="dxa"/>
            </w:tcMar>
            <w:hideMark/>
          </w:tcPr>
          <w:p w14:paraId="609ECBD1"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679" w:type="dxa"/>
            <w:tcMar>
              <w:top w:w="15" w:type="dxa"/>
              <w:left w:w="15" w:type="dxa"/>
              <w:bottom w:w="15" w:type="dxa"/>
              <w:right w:w="15" w:type="dxa"/>
            </w:tcMar>
            <w:hideMark/>
          </w:tcPr>
          <w:p w14:paraId="46FDFDCC"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18FE5207"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6F9DA4FE"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0DCF84EF"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6D2B8496"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31" w:history="1">
              <w:r w:rsidRPr="00D85D11">
                <w:rPr>
                  <w:rFonts w:ascii="inherit" w:eastAsia="Times New Roman" w:hAnsi="inherit" w:cs="Times New Roman"/>
                  <w:color w:val="0000FF"/>
                  <w:sz w:val="24"/>
                  <w:szCs w:val="24"/>
                  <w:lang w:eastAsia="ru-RU"/>
                </w:rPr>
                <w:t>https://m.edsoo.ru/ff0cbd34</w:t>
              </w:r>
            </w:hyperlink>
          </w:p>
        </w:tc>
      </w:tr>
      <w:tr w:rsidR="00D85D11" w:rsidRPr="00D85D11" w14:paraId="64C32216" w14:textId="77777777" w:rsidTr="007D3367">
        <w:trPr>
          <w:tblCellSpacing w:w="15" w:type="dxa"/>
        </w:trPr>
        <w:tc>
          <w:tcPr>
            <w:tcW w:w="420" w:type="dxa"/>
            <w:tcMar>
              <w:top w:w="15" w:type="dxa"/>
              <w:left w:w="15" w:type="dxa"/>
              <w:bottom w:w="15" w:type="dxa"/>
              <w:right w:w="15" w:type="dxa"/>
            </w:tcMar>
            <w:hideMark/>
          </w:tcPr>
          <w:p w14:paraId="0C55B08E"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18</w:t>
            </w:r>
          </w:p>
        </w:tc>
        <w:tc>
          <w:tcPr>
            <w:tcW w:w="1490" w:type="dxa"/>
            <w:tcMar>
              <w:top w:w="15" w:type="dxa"/>
              <w:left w:w="15" w:type="dxa"/>
              <w:bottom w:w="15" w:type="dxa"/>
              <w:right w:w="15" w:type="dxa"/>
            </w:tcMar>
            <w:hideMark/>
          </w:tcPr>
          <w:p w14:paraId="4E62DE19"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Трансформатор. Производство, передача и потребление электрической энергии</w:t>
            </w:r>
          </w:p>
        </w:tc>
        <w:tc>
          <w:tcPr>
            <w:tcW w:w="679" w:type="dxa"/>
            <w:tcMar>
              <w:top w:w="15" w:type="dxa"/>
              <w:left w:w="15" w:type="dxa"/>
              <w:bottom w:w="15" w:type="dxa"/>
              <w:right w:w="15" w:type="dxa"/>
            </w:tcMar>
            <w:hideMark/>
          </w:tcPr>
          <w:p w14:paraId="41EF4CDC"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14645D5B"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695E1FD5"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5AF81BEC"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7B541C00"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3972AC50" w14:textId="77777777" w:rsidTr="007D3367">
        <w:trPr>
          <w:tblCellSpacing w:w="15" w:type="dxa"/>
        </w:trPr>
        <w:tc>
          <w:tcPr>
            <w:tcW w:w="420" w:type="dxa"/>
            <w:tcMar>
              <w:top w:w="15" w:type="dxa"/>
              <w:left w:w="15" w:type="dxa"/>
              <w:bottom w:w="15" w:type="dxa"/>
              <w:right w:w="15" w:type="dxa"/>
            </w:tcMar>
            <w:hideMark/>
          </w:tcPr>
          <w:p w14:paraId="2CFF8A06"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19</w:t>
            </w:r>
          </w:p>
        </w:tc>
        <w:tc>
          <w:tcPr>
            <w:tcW w:w="1490" w:type="dxa"/>
            <w:tcMar>
              <w:top w:w="15" w:type="dxa"/>
              <w:left w:w="15" w:type="dxa"/>
              <w:bottom w:w="15" w:type="dxa"/>
              <w:right w:w="15" w:type="dxa"/>
            </w:tcMar>
            <w:hideMark/>
          </w:tcPr>
          <w:p w14:paraId="625ECE76"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Устройство и практическое применение электрического звонка, генератора переменного </w:t>
            </w:r>
            <w:r w:rsidRPr="00D85D11">
              <w:rPr>
                <w:rFonts w:ascii="inherit" w:eastAsia="Times New Roman" w:hAnsi="inherit" w:cs="Times New Roman"/>
                <w:sz w:val="24"/>
                <w:szCs w:val="24"/>
                <w:lang w:eastAsia="ru-RU"/>
              </w:rPr>
              <w:lastRenderedPageBreak/>
              <w:t>тока, линий электропередач</w:t>
            </w:r>
          </w:p>
        </w:tc>
        <w:tc>
          <w:tcPr>
            <w:tcW w:w="679" w:type="dxa"/>
            <w:tcMar>
              <w:top w:w="15" w:type="dxa"/>
              <w:left w:w="15" w:type="dxa"/>
              <w:bottom w:w="15" w:type="dxa"/>
              <w:right w:w="15" w:type="dxa"/>
            </w:tcMar>
            <w:hideMark/>
          </w:tcPr>
          <w:p w14:paraId="6A236D3D"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1</w:t>
            </w:r>
          </w:p>
        </w:tc>
        <w:tc>
          <w:tcPr>
            <w:tcW w:w="1534" w:type="dxa"/>
            <w:tcMar>
              <w:top w:w="15" w:type="dxa"/>
              <w:left w:w="15" w:type="dxa"/>
              <w:bottom w:w="15" w:type="dxa"/>
              <w:right w:w="15" w:type="dxa"/>
            </w:tcMar>
            <w:hideMark/>
          </w:tcPr>
          <w:p w14:paraId="6C22BE56"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0BECC8C7"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15DF448D"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315588ED"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32" w:history="1">
              <w:r w:rsidRPr="00D85D11">
                <w:rPr>
                  <w:rFonts w:ascii="inherit" w:eastAsia="Times New Roman" w:hAnsi="inherit" w:cs="Times New Roman"/>
                  <w:color w:val="0000FF"/>
                  <w:sz w:val="24"/>
                  <w:szCs w:val="24"/>
                  <w:lang w:eastAsia="ru-RU"/>
                </w:rPr>
                <w:t>https://m.edsoo.ru/ff0cc324</w:t>
              </w:r>
            </w:hyperlink>
          </w:p>
        </w:tc>
      </w:tr>
      <w:tr w:rsidR="00D85D11" w:rsidRPr="00D85D11" w14:paraId="02F7046A" w14:textId="77777777" w:rsidTr="007D3367">
        <w:trPr>
          <w:tblCellSpacing w:w="15" w:type="dxa"/>
        </w:trPr>
        <w:tc>
          <w:tcPr>
            <w:tcW w:w="420" w:type="dxa"/>
            <w:tcMar>
              <w:top w:w="15" w:type="dxa"/>
              <w:left w:w="15" w:type="dxa"/>
              <w:bottom w:w="15" w:type="dxa"/>
              <w:right w:w="15" w:type="dxa"/>
            </w:tcMar>
            <w:hideMark/>
          </w:tcPr>
          <w:p w14:paraId="7F494616"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20</w:t>
            </w:r>
          </w:p>
        </w:tc>
        <w:tc>
          <w:tcPr>
            <w:tcW w:w="1490" w:type="dxa"/>
            <w:tcMar>
              <w:top w:w="15" w:type="dxa"/>
              <w:left w:w="15" w:type="dxa"/>
              <w:bottom w:w="15" w:type="dxa"/>
              <w:right w:w="15" w:type="dxa"/>
            </w:tcMar>
            <w:hideMark/>
          </w:tcPr>
          <w:p w14:paraId="3912AFB5"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Экологические риски при производстве электроэнергии. Культура использования электроэнергии в повседневной жизни</w:t>
            </w:r>
          </w:p>
        </w:tc>
        <w:tc>
          <w:tcPr>
            <w:tcW w:w="679" w:type="dxa"/>
            <w:tcMar>
              <w:top w:w="15" w:type="dxa"/>
              <w:left w:w="15" w:type="dxa"/>
              <w:bottom w:w="15" w:type="dxa"/>
              <w:right w:w="15" w:type="dxa"/>
            </w:tcMar>
            <w:hideMark/>
          </w:tcPr>
          <w:p w14:paraId="1CEB7405"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0FCE9F50"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04C27C16"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341EF810"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231F4DC3"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797D66F1" w14:textId="77777777" w:rsidTr="007D3367">
        <w:trPr>
          <w:tblCellSpacing w:w="15" w:type="dxa"/>
        </w:trPr>
        <w:tc>
          <w:tcPr>
            <w:tcW w:w="420" w:type="dxa"/>
            <w:tcMar>
              <w:top w:w="15" w:type="dxa"/>
              <w:left w:w="15" w:type="dxa"/>
              <w:bottom w:w="15" w:type="dxa"/>
              <w:right w:w="15" w:type="dxa"/>
            </w:tcMar>
            <w:hideMark/>
          </w:tcPr>
          <w:p w14:paraId="5971106D"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21</w:t>
            </w:r>
          </w:p>
        </w:tc>
        <w:tc>
          <w:tcPr>
            <w:tcW w:w="1490" w:type="dxa"/>
            <w:tcMar>
              <w:top w:w="15" w:type="dxa"/>
              <w:left w:w="15" w:type="dxa"/>
              <w:bottom w:w="15" w:type="dxa"/>
              <w:right w:w="15" w:type="dxa"/>
            </w:tcMar>
            <w:hideMark/>
          </w:tcPr>
          <w:p w14:paraId="61900F19"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Механические волны, условия распространения. Период. Скорость распространения и длина волны. Поперечные и продольные волны</w:t>
            </w:r>
          </w:p>
        </w:tc>
        <w:tc>
          <w:tcPr>
            <w:tcW w:w="679" w:type="dxa"/>
            <w:tcMar>
              <w:top w:w="15" w:type="dxa"/>
              <w:left w:w="15" w:type="dxa"/>
              <w:bottom w:w="15" w:type="dxa"/>
              <w:right w:w="15" w:type="dxa"/>
            </w:tcMar>
            <w:hideMark/>
          </w:tcPr>
          <w:p w14:paraId="6EA01955"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0EF8B743"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769B2FAC"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3A80CB60"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7A06FF4F"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33" w:history="1">
              <w:r w:rsidRPr="00D85D11">
                <w:rPr>
                  <w:rFonts w:ascii="inherit" w:eastAsia="Times New Roman" w:hAnsi="inherit" w:cs="Times New Roman"/>
                  <w:color w:val="0000FF"/>
                  <w:sz w:val="24"/>
                  <w:szCs w:val="24"/>
                  <w:lang w:eastAsia="ru-RU"/>
                </w:rPr>
                <w:t>https://m.edsoo.ru/ff0cca54</w:t>
              </w:r>
            </w:hyperlink>
          </w:p>
        </w:tc>
      </w:tr>
      <w:tr w:rsidR="00D85D11" w:rsidRPr="00D85D11" w14:paraId="0C836152" w14:textId="77777777" w:rsidTr="007D3367">
        <w:trPr>
          <w:tblCellSpacing w:w="15" w:type="dxa"/>
        </w:trPr>
        <w:tc>
          <w:tcPr>
            <w:tcW w:w="420" w:type="dxa"/>
            <w:tcMar>
              <w:top w:w="15" w:type="dxa"/>
              <w:left w:w="15" w:type="dxa"/>
              <w:bottom w:w="15" w:type="dxa"/>
              <w:right w:w="15" w:type="dxa"/>
            </w:tcMar>
            <w:hideMark/>
          </w:tcPr>
          <w:p w14:paraId="5AE32575"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22</w:t>
            </w:r>
          </w:p>
        </w:tc>
        <w:tc>
          <w:tcPr>
            <w:tcW w:w="1490" w:type="dxa"/>
            <w:tcMar>
              <w:top w:w="15" w:type="dxa"/>
              <w:left w:w="15" w:type="dxa"/>
              <w:bottom w:w="15" w:type="dxa"/>
              <w:right w:w="15" w:type="dxa"/>
            </w:tcMar>
            <w:hideMark/>
          </w:tcPr>
          <w:p w14:paraId="5720E7B9"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Звук. Скорость звука. Громкость звука. Высота тона. Тембр звука</w:t>
            </w:r>
          </w:p>
        </w:tc>
        <w:tc>
          <w:tcPr>
            <w:tcW w:w="679" w:type="dxa"/>
            <w:tcMar>
              <w:top w:w="15" w:type="dxa"/>
              <w:left w:w="15" w:type="dxa"/>
              <w:bottom w:w="15" w:type="dxa"/>
              <w:right w:w="15" w:type="dxa"/>
            </w:tcMar>
            <w:hideMark/>
          </w:tcPr>
          <w:p w14:paraId="24668577"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0C1AF73B"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018B537A"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590E15E8"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0C6B5408"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34" w:history="1">
              <w:r w:rsidRPr="00D85D11">
                <w:rPr>
                  <w:rFonts w:ascii="inherit" w:eastAsia="Times New Roman" w:hAnsi="inherit" w:cs="Times New Roman"/>
                  <w:color w:val="0000FF"/>
                  <w:sz w:val="24"/>
                  <w:szCs w:val="24"/>
                  <w:lang w:eastAsia="ru-RU"/>
                </w:rPr>
                <w:t>https://m.edsoo.ru/ff0ccc0c</w:t>
              </w:r>
            </w:hyperlink>
          </w:p>
        </w:tc>
      </w:tr>
      <w:tr w:rsidR="00D85D11" w:rsidRPr="00D85D11" w14:paraId="0B3B1EAC" w14:textId="77777777" w:rsidTr="007D3367">
        <w:trPr>
          <w:tblCellSpacing w:w="15" w:type="dxa"/>
        </w:trPr>
        <w:tc>
          <w:tcPr>
            <w:tcW w:w="420" w:type="dxa"/>
            <w:tcMar>
              <w:top w:w="15" w:type="dxa"/>
              <w:left w:w="15" w:type="dxa"/>
              <w:bottom w:w="15" w:type="dxa"/>
              <w:right w:w="15" w:type="dxa"/>
            </w:tcMar>
            <w:hideMark/>
          </w:tcPr>
          <w:p w14:paraId="273932EC"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23</w:t>
            </w:r>
          </w:p>
        </w:tc>
        <w:tc>
          <w:tcPr>
            <w:tcW w:w="1490" w:type="dxa"/>
            <w:tcMar>
              <w:top w:w="15" w:type="dxa"/>
              <w:left w:w="15" w:type="dxa"/>
              <w:bottom w:w="15" w:type="dxa"/>
              <w:right w:w="15" w:type="dxa"/>
            </w:tcMar>
            <w:hideMark/>
          </w:tcPr>
          <w:p w14:paraId="5863610C"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Электромагнитные волны, их свойства и скорость. Шкала электромагнитных волн</w:t>
            </w:r>
          </w:p>
        </w:tc>
        <w:tc>
          <w:tcPr>
            <w:tcW w:w="679" w:type="dxa"/>
            <w:tcMar>
              <w:top w:w="15" w:type="dxa"/>
              <w:left w:w="15" w:type="dxa"/>
              <w:bottom w:w="15" w:type="dxa"/>
              <w:right w:w="15" w:type="dxa"/>
            </w:tcMar>
            <w:hideMark/>
          </w:tcPr>
          <w:p w14:paraId="778EF6FA"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42A5CB0F"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6D6BCA33"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5B38F8DE"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33B03DAF"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35" w:history="1">
              <w:r w:rsidRPr="00D85D11">
                <w:rPr>
                  <w:rFonts w:ascii="inherit" w:eastAsia="Times New Roman" w:hAnsi="inherit" w:cs="Times New Roman"/>
                  <w:color w:val="0000FF"/>
                  <w:sz w:val="24"/>
                  <w:szCs w:val="24"/>
                  <w:lang w:eastAsia="ru-RU"/>
                </w:rPr>
                <w:t>https://m.edsoo.ru/ff0ccfe0</w:t>
              </w:r>
            </w:hyperlink>
          </w:p>
        </w:tc>
      </w:tr>
      <w:tr w:rsidR="00D85D11" w:rsidRPr="00D85D11" w14:paraId="0EAD3580" w14:textId="77777777" w:rsidTr="007D3367">
        <w:trPr>
          <w:tblCellSpacing w:w="15" w:type="dxa"/>
        </w:trPr>
        <w:tc>
          <w:tcPr>
            <w:tcW w:w="420" w:type="dxa"/>
            <w:tcMar>
              <w:top w:w="15" w:type="dxa"/>
              <w:left w:w="15" w:type="dxa"/>
              <w:bottom w:w="15" w:type="dxa"/>
              <w:right w:w="15" w:type="dxa"/>
            </w:tcMar>
            <w:hideMark/>
          </w:tcPr>
          <w:p w14:paraId="76145385"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24</w:t>
            </w:r>
          </w:p>
        </w:tc>
        <w:tc>
          <w:tcPr>
            <w:tcW w:w="1490" w:type="dxa"/>
            <w:tcMar>
              <w:top w:w="15" w:type="dxa"/>
              <w:left w:w="15" w:type="dxa"/>
              <w:bottom w:w="15" w:type="dxa"/>
              <w:right w:w="15" w:type="dxa"/>
            </w:tcMar>
            <w:hideMark/>
          </w:tcPr>
          <w:p w14:paraId="04D50783"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Принципы радиосвязи и телевидения. Развитие средств связи. Радиолокация</w:t>
            </w:r>
          </w:p>
        </w:tc>
        <w:tc>
          <w:tcPr>
            <w:tcW w:w="679" w:type="dxa"/>
            <w:tcMar>
              <w:top w:w="15" w:type="dxa"/>
              <w:left w:w="15" w:type="dxa"/>
              <w:bottom w:w="15" w:type="dxa"/>
              <w:right w:w="15" w:type="dxa"/>
            </w:tcMar>
            <w:hideMark/>
          </w:tcPr>
          <w:p w14:paraId="7B8DD92B"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0BD149C0"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7706F96D"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619BD104"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31AE8190"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2768CE24" w14:textId="77777777" w:rsidTr="007D3367">
        <w:trPr>
          <w:tblCellSpacing w:w="15" w:type="dxa"/>
        </w:trPr>
        <w:tc>
          <w:tcPr>
            <w:tcW w:w="420" w:type="dxa"/>
            <w:tcMar>
              <w:top w:w="15" w:type="dxa"/>
              <w:left w:w="15" w:type="dxa"/>
              <w:bottom w:w="15" w:type="dxa"/>
              <w:right w:w="15" w:type="dxa"/>
            </w:tcMar>
            <w:hideMark/>
          </w:tcPr>
          <w:p w14:paraId="25EA2E38"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25</w:t>
            </w:r>
          </w:p>
        </w:tc>
        <w:tc>
          <w:tcPr>
            <w:tcW w:w="1490" w:type="dxa"/>
            <w:tcMar>
              <w:top w:w="15" w:type="dxa"/>
              <w:left w:w="15" w:type="dxa"/>
              <w:bottom w:w="15" w:type="dxa"/>
              <w:right w:w="15" w:type="dxa"/>
            </w:tcMar>
            <w:hideMark/>
          </w:tcPr>
          <w:p w14:paraId="23FBCF18"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Контрольная работа «Колебания и волны»</w:t>
            </w:r>
          </w:p>
        </w:tc>
        <w:tc>
          <w:tcPr>
            <w:tcW w:w="679" w:type="dxa"/>
            <w:tcMar>
              <w:top w:w="15" w:type="dxa"/>
              <w:left w:w="15" w:type="dxa"/>
              <w:bottom w:w="15" w:type="dxa"/>
              <w:right w:w="15" w:type="dxa"/>
            </w:tcMar>
            <w:hideMark/>
          </w:tcPr>
          <w:p w14:paraId="0E44A0C4"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79D838E5"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75" w:type="dxa"/>
            <w:tcMar>
              <w:top w:w="15" w:type="dxa"/>
              <w:left w:w="15" w:type="dxa"/>
              <w:bottom w:w="15" w:type="dxa"/>
              <w:right w:w="15" w:type="dxa"/>
            </w:tcMar>
            <w:hideMark/>
          </w:tcPr>
          <w:p w14:paraId="770BA425"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058" w:type="dxa"/>
            <w:tcMar>
              <w:top w:w="15" w:type="dxa"/>
              <w:left w:w="15" w:type="dxa"/>
              <w:bottom w:w="15" w:type="dxa"/>
              <w:right w:w="15" w:type="dxa"/>
            </w:tcMar>
            <w:hideMark/>
          </w:tcPr>
          <w:p w14:paraId="14A5227E"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1E2909C7"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36" w:history="1">
              <w:r w:rsidRPr="00D85D11">
                <w:rPr>
                  <w:rFonts w:ascii="inherit" w:eastAsia="Times New Roman" w:hAnsi="inherit" w:cs="Times New Roman"/>
                  <w:color w:val="0000FF"/>
                  <w:sz w:val="24"/>
                  <w:szCs w:val="24"/>
                  <w:lang w:eastAsia="ru-RU"/>
                </w:rPr>
                <w:t>https://m.edsoo.ru/ff0cc6f8</w:t>
              </w:r>
            </w:hyperlink>
          </w:p>
        </w:tc>
      </w:tr>
      <w:tr w:rsidR="00D85D11" w:rsidRPr="00D85D11" w14:paraId="54A66D08" w14:textId="77777777" w:rsidTr="007D3367">
        <w:trPr>
          <w:tblCellSpacing w:w="15" w:type="dxa"/>
        </w:trPr>
        <w:tc>
          <w:tcPr>
            <w:tcW w:w="420" w:type="dxa"/>
            <w:tcMar>
              <w:top w:w="15" w:type="dxa"/>
              <w:left w:w="15" w:type="dxa"/>
              <w:bottom w:w="15" w:type="dxa"/>
              <w:right w:w="15" w:type="dxa"/>
            </w:tcMar>
            <w:hideMark/>
          </w:tcPr>
          <w:p w14:paraId="7AB9136A"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26</w:t>
            </w:r>
          </w:p>
        </w:tc>
        <w:tc>
          <w:tcPr>
            <w:tcW w:w="1490" w:type="dxa"/>
            <w:tcMar>
              <w:top w:w="15" w:type="dxa"/>
              <w:left w:w="15" w:type="dxa"/>
              <w:bottom w:w="15" w:type="dxa"/>
              <w:right w:w="15" w:type="dxa"/>
            </w:tcMar>
            <w:hideMark/>
          </w:tcPr>
          <w:p w14:paraId="292ACFA2"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Прямолинейное распространение света в однородной среде. Точечный источник света. Луч света</w:t>
            </w:r>
          </w:p>
        </w:tc>
        <w:tc>
          <w:tcPr>
            <w:tcW w:w="679" w:type="dxa"/>
            <w:tcMar>
              <w:top w:w="15" w:type="dxa"/>
              <w:left w:w="15" w:type="dxa"/>
              <w:bottom w:w="15" w:type="dxa"/>
              <w:right w:w="15" w:type="dxa"/>
            </w:tcMar>
            <w:hideMark/>
          </w:tcPr>
          <w:p w14:paraId="6A6C32B8"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53E2B7E0"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3BB4EFF5"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27664CD7"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1A9EAED9"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37" w:history="1">
              <w:r w:rsidRPr="00D85D11">
                <w:rPr>
                  <w:rFonts w:ascii="inherit" w:eastAsia="Times New Roman" w:hAnsi="inherit" w:cs="Times New Roman"/>
                  <w:color w:val="0000FF"/>
                  <w:sz w:val="24"/>
                  <w:szCs w:val="24"/>
                  <w:lang w:eastAsia="ru-RU"/>
                </w:rPr>
                <w:t>https://m.edsoo.ru/ff0cd350</w:t>
              </w:r>
            </w:hyperlink>
          </w:p>
        </w:tc>
      </w:tr>
      <w:tr w:rsidR="00D85D11" w:rsidRPr="00D85D11" w14:paraId="6414898B" w14:textId="77777777" w:rsidTr="007D3367">
        <w:trPr>
          <w:tblCellSpacing w:w="15" w:type="dxa"/>
        </w:trPr>
        <w:tc>
          <w:tcPr>
            <w:tcW w:w="420" w:type="dxa"/>
            <w:tcMar>
              <w:top w:w="15" w:type="dxa"/>
              <w:left w:w="15" w:type="dxa"/>
              <w:bottom w:w="15" w:type="dxa"/>
              <w:right w:w="15" w:type="dxa"/>
            </w:tcMar>
            <w:hideMark/>
          </w:tcPr>
          <w:p w14:paraId="0FB1C093"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27</w:t>
            </w:r>
          </w:p>
        </w:tc>
        <w:tc>
          <w:tcPr>
            <w:tcW w:w="1490" w:type="dxa"/>
            <w:tcMar>
              <w:top w:w="15" w:type="dxa"/>
              <w:left w:w="15" w:type="dxa"/>
              <w:bottom w:w="15" w:type="dxa"/>
              <w:right w:w="15" w:type="dxa"/>
            </w:tcMar>
            <w:hideMark/>
          </w:tcPr>
          <w:p w14:paraId="313573C3"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Отражение света. Законы отражения света. Построение изображений в плоском зеркале</w:t>
            </w:r>
          </w:p>
        </w:tc>
        <w:tc>
          <w:tcPr>
            <w:tcW w:w="679" w:type="dxa"/>
            <w:tcMar>
              <w:top w:w="15" w:type="dxa"/>
              <w:left w:w="15" w:type="dxa"/>
              <w:bottom w:w="15" w:type="dxa"/>
              <w:right w:w="15" w:type="dxa"/>
            </w:tcMar>
            <w:hideMark/>
          </w:tcPr>
          <w:p w14:paraId="6AA6C7B2"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1B47D8EC"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2E59A6BC"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405E3B56"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7A171F31"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38" w:history="1">
              <w:r w:rsidRPr="00D85D11">
                <w:rPr>
                  <w:rFonts w:ascii="inherit" w:eastAsia="Times New Roman" w:hAnsi="inherit" w:cs="Times New Roman"/>
                  <w:color w:val="0000FF"/>
                  <w:sz w:val="24"/>
                  <w:szCs w:val="24"/>
                  <w:lang w:eastAsia="ru-RU"/>
                </w:rPr>
                <w:t>https://m.edsoo.ru/ff0cd4e0</w:t>
              </w:r>
            </w:hyperlink>
          </w:p>
        </w:tc>
      </w:tr>
      <w:tr w:rsidR="00D85D11" w:rsidRPr="00D85D11" w14:paraId="20997129" w14:textId="77777777" w:rsidTr="007D3367">
        <w:trPr>
          <w:tblCellSpacing w:w="15" w:type="dxa"/>
        </w:trPr>
        <w:tc>
          <w:tcPr>
            <w:tcW w:w="420" w:type="dxa"/>
            <w:tcMar>
              <w:top w:w="15" w:type="dxa"/>
              <w:left w:w="15" w:type="dxa"/>
              <w:bottom w:w="15" w:type="dxa"/>
              <w:right w:w="15" w:type="dxa"/>
            </w:tcMar>
            <w:hideMark/>
          </w:tcPr>
          <w:p w14:paraId="02ED8552"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28</w:t>
            </w:r>
          </w:p>
        </w:tc>
        <w:tc>
          <w:tcPr>
            <w:tcW w:w="1490" w:type="dxa"/>
            <w:tcMar>
              <w:top w:w="15" w:type="dxa"/>
              <w:left w:w="15" w:type="dxa"/>
              <w:bottom w:w="15" w:type="dxa"/>
              <w:right w:w="15" w:type="dxa"/>
            </w:tcMar>
            <w:hideMark/>
          </w:tcPr>
          <w:p w14:paraId="6D205CE0"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Преломление света. Полное внутреннее отражение. Предельный угол полного внутреннего отражения</w:t>
            </w:r>
          </w:p>
        </w:tc>
        <w:tc>
          <w:tcPr>
            <w:tcW w:w="679" w:type="dxa"/>
            <w:tcMar>
              <w:top w:w="15" w:type="dxa"/>
              <w:left w:w="15" w:type="dxa"/>
              <w:bottom w:w="15" w:type="dxa"/>
              <w:right w:w="15" w:type="dxa"/>
            </w:tcMar>
            <w:hideMark/>
          </w:tcPr>
          <w:p w14:paraId="0D97DF2A"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1658F3F3"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6D9372C3"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4CA6999A"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2E5F7F0A"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39" w:history="1">
              <w:r w:rsidRPr="00D85D11">
                <w:rPr>
                  <w:rFonts w:ascii="inherit" w:eastAsia="Times New Roman" w:hAnsi="inherit" w:cs="Times New Roman"/>
                  <w:color w:val="0000FF"/>
                  <w:sz w:val="24"/>
                  <w:szCs w:val="24"/>
                  <w:lang w:eastAsia="ru-RU"/>
                </w:rPr>
                <w:t>https://m.edsoo.ru/ff0cd7f6</w:t>
              </w:r>
            </w:hyperlink>
          </w:p>
        </w:tc>
      </w:tr>
      <w:tr w:rsidR="00D85D11" w:rsidRPr="00D85D11" w14:paraId="047E7093" w14:textId="77777777" w:rsidTr="007D3367">
        <w:trPr>
          <w:tblCellSpacing w:w="15" w:type="dxa"/>
        </w:trPr>
        <w:tc>
          <w:tcPr>
            <w:tcW w:w="420" w:type="dxa"/>
            <w:tcMar>
              <w:top w:w="15" w:type="dxa"/>
              <w:left w:w="15" w:type="dxa"/>
              <w:bottom w:w="15" w:type="dxa"/>
              <w:right w:w="15" w:type="dxa"/>
            </w:tcMar>
            <w:hideMark/>
          </w:tcPr>
          <w:p w14:paraId="3996F328"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29</w:t>
            </w:r>
          </w:p>
        </w:tc>
        <w:tc>
          <w:tcPr>
            <w:tcW w:w="1490" w:type="dxa"/>
            <w:tcMar>
              <w:top w:w="15" w:type="dxa"/>
              <w:left w:w="15" w:type="dxa"/>
              <w:bottom w:w="15" w:type="dxa"/>
              <w:right w:w="15" w:type="dxa"/>
            </w:tcMar>
            <w:hideMark/>
          </w:tcPr>
          <w:p w14:paraId="6EFB2763"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Лабораторная работа «Измерение показателя преломления стекла»</w:t>
            </w:r>
          </w:p>
        </w:tc>
        <w:tc>
          <w:tcPr>
            <w:tcW w:w="679" w:type="dxa"/>
            <w:tcMar>
              <w:top w:w="15" w:type="dxa"/>
              <w:left w:w="15" w:type="dxa"/>
              <w:bottom w:w="15" w:type="dxa"/>
              <w:right w:w="15" w:type="dxa"/>
            </w:tcMar>
            <w:hideMark/>
          </w:tcPr>
          <w:p w14:paraId="3422E359"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397893D7"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61CC7605"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058" w:type="dxa"/>
            <w:tcMar>
              <w:top w:w="15" w:type="dxa"/>
              <w:left w:w="15" w:type="dxa"/>
              <w:bottom w:w="15" w:type="dxa"/>
              <w:right w:w="15" w:type="dxa"/>
            </w:tcMar>
            <w:hideMark/>
          </w:tcPr>
          <w:p w14:paraId="7BD892A0"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793" w:type="dxa"/>
            <w:tcMar>
              <w:top w:w="15" w:type="dxa"/>
              <w:left w:w="15" w:type="dxa"/>
              <w:bottom w:w="15" w:type="dxa"/>
              <w:right w:w="15" w:type="dxa"/>
            </w:tcMar>
            <w:hideMark/>
          </w:tcPr>
          <w:p w14:paraId="3E7E0B25"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40" w:history="1">
              <w:r w:rsidRPr="00D85D11">
                <w:rPr>
                  <w:rFonts w:ascii="inherit" w:eastAsia="Times New Roman" w:hAnsi="inherit" w:cs="Times New Roman"/>
                  <w:color w:val="0000FF"/>
                  <w:sz w:val="24"/>
                  <w:szCs w:val="24"/>
                  <w:lang w:eastAsia="ru-RU"/>
                </w:rPr>
                <w:t>https://m.edsoo.ru/ff0cd67a</w:t>
              </w:r>
            </w:hyperlink>
          </w:p>
        </w:tc>
      </w:tr>
      <w:tr w:rsidR="00D85D11" w:rsidRPr="00D85D11" w14:paraId="378159D6" w14:textId="77777777" w:rsidTr="007D3367">
        <w:trPr>
          <w:tblCellSpacing w:w="15" w:type="dxa"/>
        </w:trPr>
        <w:tc>
          <w:tcPr>
            <w:tcW w:w="420" w:type="dxa"/>
            <w:tcMar>
              <w:top w:w="15" w:type="dxa"/>
              <w:left w:w="15" w:type="dxa"/>
              <w:bottom w:w="15" w:type="dxa"/>
              <w:right w:w="15" w:type="dxa"/>
            </w:tcMar>
            <w:hideMark/>
          </w:tcPr>
          <w:p w14:paraId="01B15A9F"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30</w:t>
            </w:r>
          </w:p>
        </w:tc>
        <w:tc>
          <w:tcPr>
            <w:tcW w:w="1490" w:type="dxa"/>
            <w:tcMar>
              <w:top w:w="15" w:type="dxa"/>
              <w:left w:w="15" w:type="dxa"/>
              <w:bottom w:w="15" w:type="dxa"/>
              <w:right w:w="15" w:type="dxa"/>
            </w:tcMar>
            <w:hideMark/>
          </w:tcPr>
          <w:p w14:paraId="0BEE477A"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Линзы. Построение изображений в линзе. Формула тонкой линзы. Увеличение линзы</w:t>
            </w:r>
          </w:p>
        </w:tc>
        <w:tc>
          <w:tcPr>
            <w:tcW w:w="679" w:type="dxa"/>
            <w:tcMar>
              <w:top w:w="15" w:type="dxa"/>
              <w:left w:w="15" w:type="dxa"/>
              <w:bottom w:w="15" w:type="dxa"/>
              <w:right w:w="15" w:type="dxa"/>
            </w:tcMar>
            <w:hideMark/>
          </w:tcPr>
          <w:p w14:paraId="4F38D243"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51E734FD"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2DE8A49B"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50FF87DA"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760BA337"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41" w:history="1">
              <w:r w:rsidRPr="00D85D11">
                <w:rPr>
                  <w:rFonts w:ascii="inherit" w:eastAsia="Times New Roman" w:hAnsi="inherit" w:cs="Times New Roman"/>
                  <w:color w:val="0000FF"/>
                  <w:sz w:val="24"/>
                  <w:szCs w:val="24"/>
                  <w:lang w:eastAsia="ru-RU"/>
                </w:rPr>
                <w:t>https://m.edsoo.ru/ff0cdd1e</w:t>
              </w:r>
            </w:hyperlink>
          </w:p>
        </w:tc>
      </w:tr>
      <w:tr w:rsidR="00D85D11" w:rsidRPr="00D85D11" w14:paraId="289556DF" w14:textId="77777777" w:rsidTr="007D3367">
        <w:trPr>
          <w:tblCellSpacing w:w="15" w:type="dxa"/>
        </w:trPr>
        <w:tc>
          <w:tcPr>
            <w:tcW w:w="420" w:type="dxa"/>
            <w:tcMar>
              <w:top w:w="15" w:type="dxa"/>
              <w:left w:w="15" w:type="dxa"/>
              <w:bottom w:w="15" w:type="dxa"/>
              <w:right w:w="15" w:type="dxa"/>
            </w:tcMar>
            <w:hideMark/>
          </w:tcPr>
          <w:p w14:paraId="78602D19"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31</w:t>
            </w:r>
          </w:p>
        </w:tc>
        <w:tc>
          <w:tcPr>
            <w:tcW w:w="1490" w:type="dxa"/>
            <w:tcMar>
              <w:top w:w="15" w:type="dxa"/>
              <w:left w:w="15" w:type="dxa"/>
              <w:bottom w:w="15" w:type="dxa"/>
              <w:right w:w="15" w:type="dxa"/>
            </w:tcMar>
            <w:hideMark/>
          </w:tcPr>
          <w:p w14:paraId="1CAF076E"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Лабораторная работа «Исследование свойств изображений в линзах»</w:t>
            </w:r>
          </w:p>
        </w:tc>
        <w:tc>
          <w:tcPr>
            <w:tcW w:w="679" w:type="dxa"/>
            <w:tcMar>
              <w:top w:w="15" w:type="dxa"/>
              <w:left w:w="15" w:type="dxa"/>
              <w:bottom w:w="15" w:type="dxa"/>
              <w:right w:w="15" w:type="dxa"/>
            </w:tcMar>
            <w:hideMark/>
          </w:tcPr>
          <w:p w14:paraId="01BCB772"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3FD63188"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17371331"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058" w:type="dxa"/>
            <w:tcMar>
              <w:top w:w="15" w:type="dxa"/>
              <w:left w:w="15" w:type="dxa"/>
              <w:bottom w:w="15" w:type="dxa"/>
              <w:right w:w="15" w:type="dxa"/>
            </w:tcMar>
            <w:hideMark/>
          </w:tcPr>
          <w:p w14:paraId="36E7EEAE"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793" w:type="dxa"/>
            <w:tcMar>
              <w:top w:w="15" w:type="dxa"/>
              <w:left w:w="15" w:type="dxa"/>
              <w:bottom w:w="15" w:type="dxa"/>
              <w:right w:w="15" w:type="dxa"/>
            </w:tcMar>
            <w:hideMark/>
          </w:tcPr>
          <w:p w14:paraId="7ABC65AB"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19560B97" w14:textId="77777777" w:rsidTr="007D3367">
        <w:trPr>
          <w:tblCellSpacing w:w="15" w:type="dxa"/>
        </w:trPr>
        <w:tc>
          <w:tcPr>
            <w:tcW w:w="420" w:type="dxa"/>
            <w:tcMar>
              <w:top w:w="15" w:type="dxa"/>
              <w:left w:w="15" w:type="dxa"/>
              <w:bottom w:w="15" w:type="dxa"/>
              <w:right w:w="15" w:type="dxa"/>
            </w:tcMar>
            <w:hideMark/>
          </w:tcPr>
          <w:p w14:paraId="04326555"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32</w:t>
            </w:r>
          </w:p>
        </w:tc>
        <w:tc>
          <w:tcPr>
            <w:tcW w:w="1490" w:type="dxa"/>
            <w:tcMar>
              <w:top w:w="15" w:type="dxa"/>
              <w:left w:w="15" w:type="dxa"/>
              <w:bottom w:w="15" w:type="dxa"/>
              <w:right w:w="15" w:type="dxa"/>
            </w:tcMar>
            <w:hideMark/>
          </w:tcPr>
          <w:p w14:paraId="1C6629D3"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Дисперсия света. Сложный состав белого света. Цвет. Лабораторная работа «Наблюдение дисперсии света»</w:t>
            </w:r>
          </w:p>
        </w:tc>
        <w:tc>
          <w:tcPr>
            <w:tcW w:w="679" w:type="dxa"/>
            <w:tcMar>
              <w:top w:w="15" w:type="dxa"/>
              <w:left w:w="15" w:type="dxa"/>
              <w:bottom w:w="15" w:type="dxa"/>
              <w:right w:w="15" w:type="dxa"/>
            </w:tcMar>
            <w:hideMark/>
          </w:tcPr>
          <w:p w14:paraId="165F431F"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5F9EA9F7"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64EB614A"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058" w:type="dxa"/>
            <w:tcMar>
              <w:top w:w="15" w:type="dxa"/>
              <w:left w:w="15" w:type="dxa"/>
              <w:bottom w:w="15" w:type="dxa"/>
              <w:right w:w="15" w:type="dxa"/>
            </w:tcMar>
            <w:hideMark/>
          </w:tcPr>
          <w:p w14:paraId="350037B0"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793" w:type="dxa"/>
            <w:tcMar>
              <w:top w:w="15" w:type="dxa"/>
              <w:left w:w="15" w:type="dxa"/>
              <w:bottom w:w="15" w:type="dxa"/>
              <w:right w:w="15" w:type="dxa"/>
            </w:tcMar>
            <w:hideMark/>
          </w:tcPr>
          <w:p w14:paraId="646532AD"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07A1E489" w14:textId="77777777" w:rsidTr="007D3367">
        <w:trPr>
          <w:tblCellSpacing w:w="15" w:type="dxa"/>
        </w:trPr>
        <w:tc>
          <w:tcPr>
            <w:tcW w:w="420" w:type="dxa"/>
            <w:tcMar>
              <w:top w:w="15" w:type="dxa"/>
              <w:left w:w="15" w:type="dxa"/>
              <w:bottom w:w="15" w:type="dxa"/>
              <w:right w:w="15" w:type="dxa"/>
            </w:tcMar>
            <w:hideMark/>
          </w:tcPr>
          <w:p w14:paraId="1507532F"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33</w:t>
            </w:r>
          </w:p>
        </w:tc>
        <w:tc>
          <w:tcPr>
            <w:tcW w:w="1490" w:type="dxa"/>
            <w:tcMar>
              <w:top w:w="15" w:type="dxa"/>
              <w:left w:w="15" w:type="dxa"/>
              <w:bottom w:w="15" w:type="dxa"/>
              <w:right w:w="15" w:type="dxa"/>
            </w:tcMar>
            <w:hideMark/>
          </w:tcPr>
          <w:p w14:paraId="550EF5CF"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Интерференция света. Дифракция света. Дифракционная решётка</w:t>
            </w:r>
          </w:p>
        </w:tc>
        <w:tc>
          <w:tcPr>
            <w:tcW w:w="679" w:type="dxa"/>
            <w:tcMar>
              <w:top w:w="15" w:type="dxa"/>
              <w:left w:w="15" w:type="dxa"/>
              <w:bottom w:w="15" w:type="dxa"/>
              <w:right w:w="15" w:type="dxa"/>
            </w:tcMar>
            <w:hideMark/>
          </w:tcPr>
          <w:p w14:paraId="39F8E7D5"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1CE2A3DB"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3DB4DB5B"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5E5000E2"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3E3EBB3D"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42" w:history="1">
              <w:r w:rsidRPr="00D85D11">
                <w:rPr>
                  <w:rFonts w:ascii="inherit" w:eastAsia="Times New Roman" w:hAnsi="inherit" w:cs="Times New Roman"/>
                  <w:color w:val="0000FF"/>
                  <w:sz w:val="24"/>
                  <w:szCs w:val="24"/>
                  <w:lang w:eastAsia="ru-RU"/>
                </w:rPr>
                <w:t>https://m.edsoo.ru/ff0ced22</w:t>
              </w:r>
            </w:hyperlink>
          </w:p>
        </w:tc>
      </w:tr>
      <w:tr w:rsidR="00D85D11" w:rsidRPr="00D85D11" w14:paraId="7ED76244" w14:textId="77777777" w:rsidTr="007D3367">
        <w:trPr>
          <w:tblCellSpacing w:w="15" w:type="dxa"/>
        </w:trPr>
        <w:tc>
          <w:tcPr>
            <w:tcW w:w="420" w:type="dxa"/>
            <w:tcMar>
              <w:top w:w="15" w:type="dxa"/>
              <w:left w:w="15" w:type="dxa"/>
              <w:bottom w:w="15" w:type="dxa"/>
              <w:right w:w="15" w:type="dxa"/>
            </w:tcMar>
            <w:hideMark/>
          </w:tcPr>
          <w:p w14:paraId="68C91949"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34</w:t>
            </w:r>
          </w:p>
        </w:tc>
        <w:tc>
          <w:tcPr>
            <w:tcW w:w="1490" w:type="dxa"/>
            <w:tcMar>
              <w:top w:w="15" w:type="dxa"/>
              <w:left w:w="15" w:type="dxa"/>
              <w:bottom w:w="15" w:type="dxa"/>
              <w:right w:w="15" w:type="dxa"/>
            </w:tcMar>
            <w:hideMark/>
          </w:tcPr>
          <w:p w14:paraId="05DBE43C"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Поперечность световых волн. Поляризация света</w:t>
            </w:r>
          </w:p>
        </w:tc>
        <w:tc>
          <w:tcPr>
            <w:tcW w:w="679" w:type="dxa"/>
            <w:tcMar>
              <w:top w:w="15" w:type="dxa"/>
              <w:left w:w="15" w:type="dxa"/>
              <w:bottom w:w="15" w:type="dxa"/>
              <w:right w:w="15" w:type="dxa"/>
            </w:tcMar>
            <w:hideMark/>
          </w:tcPr>
          <w:p w14:paraId="5FCF75B0"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34E2BB01"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792CD593"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480A5BCB"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50704A18"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43" w:history="1">
              <w:r w:rsidRPr="00D85D11">
                <w:rPr>
                  <w:rFonts w:ascii="inherit" w:eastAsia="Times New Roman" w:hAnsi="inherit" w:cs="Times New Roman"/>
                  <w:color w:val="0000FF"/>
                  <w:sz w:val="24"/>
                  <w:szCs w:val="24"/>
                  <w:lang w:eastAsia="ru-RU"/>
                </w:rPr>
                <w:t>https://m.edsoo.ru/ff0cf02e</w:t>
              </w:r>
            </w:hyperlink>
          </w:p>
        </w:tc>
      </w:tr>
      <w:tr w:rsidR="00D85D11" w:rsidRPr="00D85D11" w14:paraId="7F067F62" w14:textId="77777777" w:rsidTr="007D3367">
        <w:trPr>
          <w:tblCellSpacing w:w="15" w:type="dxa"/>
        </w:trPr>
        <w:tc>
          <w:tcPr>
            <w:tcW w:w="420" w:type="dxa"/>
            <w:tcMar>
              <w:top w:w="15" w:type="dxa"/>
              <w:left w:w="15" w:type="dxa"/>
              <w:bottom w:w="15" w:type="dxa"/>
              <w:right w:w="15" w:type="dxa"/>
            </w:tcMar>
            <w:hideMark/>
          </w:tcPr>
          <w:p w14:paraId="27E1CBF5"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35</w:t>
            </w:r>
          </w:p>
        </w:tc>
        <w:tc>
          <w:tcPr>
            <w:tcW w:w="1490" w:type="dxa"/>
            <w:tcMar>
              <w:top w:w="15" w:type="dxa"/>
              <w:left w:w="15" w:type="dxa"/>
              <w:bottom w:w="15" w:type="dxa"/>
              <w:right w:w="15" w:type="dxa"/>
            </w:tcMar>
            <w:hideMark/>
          </w:tcPr>
          <w:p w14:paraId="1C5A3638"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Оптические приборы и устройства и условия их безопасного применения</w:t>
            </w:r>
          </w:p>
        </w:tc>
        <w:tc>
          <w:tcPr>
            <w:tcW w:w="679" w:type="dxa"/>
            <w:tcMar>
              <w:top w:w="15" w:type="dxa"/>
              <w:left w:w="15" w:type="dxa"/>
              <w:bottom w:w="15" w:type="dxa"/>
              <w:right w:w="15" w:type="dxa"/>
            </w:tcMar>
            <w:hideMark/>
          </w:tcPr>
          <w:p w14:paraId="4BDECF5F"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3DC63EDC"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79666578"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684FADD8"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53CD1E0B"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77363939" w14:textId="77777777" w:rsidTr="007D3367">
        <w:trPr>
          <w:tblCellSpacing w:w="15" w:type="dxa"/>
        </w:trPr>
        <w:tc>
          <w:tcPr>
            <w:tcW w:w="420" w:type="dxa"/>
            <w:tcMar>
              <w:top w:w="15" w:type="dxa"/>
              <w:left w:w="15" w:type="dxa"/>
              <w:bottom w:w="15" w:type="dxa"/>
              <w:right w:w="15" w:type="dxa"/>
            </w:tcMar>
            <w:hideMark/>
          </w:tcPr>
          <w:p w14:paraId="3751C851"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36</w:t>
            </w:r>
          </w:p>
        </w:tc>
        <w:tc>
          <w:tcPr>
            <w:tcW w:w="1490" w:type="dxa"/>
            <w:tcMar>
              <w:top w:w="15" w:type="dxa"/>
              <w:left w:w="15" w:type="dxa"/>
              <w:bottom w:w="15" w:type="dxa"/>
              <w:right w:w="15" w:type="dxa"/>
            </w:tcMar>
            <w:hideMark/>
          </w:tcPr>
          <w:p w14:paraId="577E8CB0"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Границы применимости </w:t>
            </w:r>
            <w:r w:rsidRPr="00D85D11">
              <w:rPr>
                <w:rFonts w:ascii="inherit" w:eastAsia="Times New Roman" w:hAnsi="inherit" w:cs="Times New Roman"/>
                <w:sz w:val="24"/>
                <w:szCs w:val="24"/>
                <w:lang w:eastAsia="ru-RU"/>
              </w:rPr>
              <w:lastRenderedPageBreak/>
              <w:t>классической механики. Постулаты специальной теории относительности</w:t>
            </w:r>
          </w:p>
        </w:tc>
        <w:tc>
          <w:tcPr>
            <w:tcW w:w="679" w:type="dxa"/>
            <w:tcMar>
              <w:top w:w="15" w:type="dxa"/>
              <w:left w:w="15" w:type="dxa"/>
              <w:bottom w:w="15" w:type="dxa"/>
              <w:right w:w="15" w:type="dxa"/>
            </w:tcMar>
            <w:hideMark/>
          </w:tcPr>
          <w:p w14:paraId="2CE81DCC"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1</w:t>
            </w:r>
          </w:p>
        </w:tc>
        <w:tc>
          <w:tcPr>
            <w:tcW w:w="1534" w:type="dxa"/>
            <w:tcMar>
              <w:top w:w="15" w:type="dxa"/>
              <w:left w:w="15" w:type="dxa"/>
              <w:bottom w:w="15" w:type="dxa"/>
              <w:right w:w="15" w:type="dxa"/>
            </w:tcMar>
            <w:hideMark/>
          </w:tcPr>
          <w:p w14:paraId="5FCBD720"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2A08D36C"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2FA3A62F"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342B2BA5"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44" w:history="1">
              <w:r w:rsidRPr="00D85D11">
                <w:rPr>
                  <w:rFonts w:ascii="inherit" w:eastAsia="Times New Roman" w:hAnsi="inherit" w:cs="Times New Roman"/>
                  <w:color w:val="0000FF"/>
                  <w:sz w:val="24"/>
                  <w:szCs w:val="24"/>
                  <w:lang w:eastAsia="ru-RU"/>
                </w:rPr>
                <w:t>https://m.edsoo.ru/ff0cf862</w:t>
              </w:r>
            </w:hyperlink>
          </w:p>
        </w:tc>
      </w:tr>
      <w:tr w:rsidR="00D85D11" w:rsidRPr="00D85D11" w14:paraId="6763539D" w14:textId="77777777" w:rsidTr="007D3367">
        <w:trPr>
          <w:tblCellSpacing w:w="15" w:type="dxa"/>
        </w:trPr>
        <w:tc>
          <w:tcPr>
            <w:tcW w:w="420" w:type="dxa"/>
            <w:tcMar>
              <w:top w:w="15" w:type="dxa"/>
              <w:left w:w="15" w:type="dxa"/>
              <w:bottom w:w="15" w:type="dxa"/>
              <w:right w:w="15" w:type="dxa"/>
            </w:tcMar>
            <w:hideMark/>
          </w:tcPr>
          <w:p w14:paraId="763E2934"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37</w:t>
            </w:r>
          </w:p>
        </w:tc>
        <w:tc>
          <w:tcPr>
            <w:tcW w:w="1490" w:type="dxa"/>
            <w:tcMar>
              <w:top w:w="15" w:type="dxa"/>
              <w:left w:w="15" w:type="dxa"/>
              <w:bottom w:w="15" w:type="dxa"/>
              <w:right w:w="15" w:type="dxa"/>
            </w:tcMar>
            <w:hideMark/>
          </w:tcPr>
          <w:p w14:paraId="49BFA680"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Относительность одновременности. Замедление времени и сокращение длины</w:t>
            </w:r>
          </w:p>
        </w:tc>
        <w:tc>
          <w:tcPr>
            <w:tcW w:w="679" w:type="dxa"/>
            <w:tcMar>
              <w:top w:w="15" w:type="dxa"/>
              <w:left w:w="15" w:type="dxa"/>
              <w:bottom w:w="15" w:type="dxa"/>
              <w:right w:w="15" w:type="dxa"/>
            </w:tcMar>
            <w:hideMark/>
          </w:tcPr>
          <w:p w14:paraId="58636B05"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790D7595"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1464BC02"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778D5B56"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04F5DE71"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45" w:history="1">
              <w:r w:rsidRPr="00D85D11">
                <w:rPr>
                  <w:rFonts w:ascii="inherit" w:eastAsia="Times New Roman" w:hAnsi="inherit" w:cs="Times New Roman"/>
                  <w:color w:val="0000FF"/>
                  <w:sz w:val="24"/>
                  <w:szCs w:val="24"/>
                  <w:lang w:eastAsia="ru-RU"/>
                </w:rPr>
                <w:t>https://m.edsoo.ru/ff0cfa42</w:t>
              </w:r>
            </w:hyperlink>
          </w:p>
        </w:tc>
      </w:tr>
      <w:tr w:rsidR="00D85D11" w:rsidRPr="00D85D11" w14:paraId="61A33359" w14:textId="77777777" w:rsidTr="007D3367">
        <w:trPr>
          <w:tblCellSpacing w:w="15" w:type="dxa"/>
        </w:trPr>
        <w:tc>
          <w:tcPr>
            <w:tcW w:w="420" w:type="dxa"/>
            <w:tcMar>
              <w:top w:w="15" w:type="dxa"/>
              <w:left w:w="15" w:type="dxa"/>
              <w:bottom w:w="15" w:type="dxa"/>
              <w:right w:w="15" w:type="dxa"/>
            </w:tcMar>
            <w:hideMark/>
          </w:tcPr>
          <w:p w14:paraId="688BA193"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38</w:t>
            </w:r>
          </w:p>
        </w:tc>
        <w:tc>
          <w:tcPr>
            <w:tcW w:w="1490" w:type="dxa"/>
            <w:tcMar>
              <w:top w:w="15" w:type="dxa"/>
              <w:left w:w="15" w:type="dxa"/>
              <w:bottom w:w="15" w:type="dxa"/>
              <w:right w:w="15" w:type="dxa"/>
            </w:tcMar>
            <w:hideMark/>
          </w:tcPr>
          <w:p w14:paraId="4FC261B0"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Энергия и импульс релятивистской частицы. Связь массы с энергией и импульсом. Энергия покоя</w:t>
            </w:r>
          </w:p>
        </w:tc>
        <w:tc>
          <w:tcPr>
            <w:tcW w:w="679" w:type="dxa"/>
            <w:tcMar>
              <w:top w:w="15" w:type="dxa"/>
              <w:left w:w="15" w:type="dxa"/>
              <w:bottom w:w="15" w:type="dxa"/>
              <w:right w:w="15" w:type="dxa"/>
            </w:tcMar>
            <w:hideMark/>
          </w:tcPr>
          <w:p w14:paraId="6F2A7C3E"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4BED5886"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6B69EC36"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5997C429"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2E4D2C24"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46" w:history="1">
              <w:r w:rsidRPr="00D85D11">
                <w:rPr>
                  <w:rFonts w:ascii="inherit" w:eastAsia="Times New Roman" w:hAnsi="inherit" w:cs="Times New Roman"/>
                  <w:color w:val="0000FF"/>
                  <w:sz w:val="24"/>
                  <w:szCs w:val="24"/>
                  <w:lang w:eastAsia="ru-RU"/>
                </w:rPr>
                <w:t>https://m.edsoo.ru/ff0cfc68</w:t>
              </w:r>
            </w:hyperlink>
          </w:p>
        </w:tc>
      </w:tr>
      <w:tr w:rsidR="00D85D11" w:rsidRPr="00D85D11" w14:paraId="637570A2" w14:textId="77777777" w:rsidTr="007D3367">
        <w:trPr>
          <w:tblCellSpacing w:w="15" w:type="dxa"/>
        </w:trPr>
        <w:tc>
          <w:tcPr>
            <w:tcW w:w="420" w:type="dxa"/>
            <w:tcMar>
              <w:top w:w="15" w:type="dxa"/>
              <w:left w:w="15" w:type="dxa"/>
              <w:bottom w:w="15" w:type="dxa"/>
              <w:right w:w="15" w:type="dxa"/>
            </w:tcMar>
            <w:hideMark/>
          </w:tcPr>
          <w:p w14:paraId="4CF5C81B"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39</w:t>
            </w:r>
          </w:p>
        </w:tc>
        <w:tc>
          <w:tcPr>
            <w:tcW w:w="1490" w:type="dxa"/>
            <w:tcMar>
              <w:top w:w="15" w:type="dxa"/>
              <w:left w:w="15" w:type="dxa"/>
              <w:bottom w:w="15" w:type="dxa"/>
              <w:right w:w="15" w:type="dxa"/>
            </w:tcMar>
            <w:hideMark/>
          </w:tcPr>
          <w:p w14:paraId="0C0A876F"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Контрольная работа «Оптика. Основы специальной теории относительности»</w:t>
            </w:r>
          </w:p>
        </w:tc>
        <w:tc>
          <w:tcPr>
            <w:tcW w:w="679" w:type="dxa"/>
            <w:tcMar>
              <w:top w:w="15" w:type="dxa"/>
              <w:left w:w="15" w:type="dxa"/>
              <w:bottom w:w="15" w:type="dxa"/>
              <w:right w:w="15" w:type="dxa"/>
            </w:tcMar>
            <w:hideMark/>
          </w:tcPr>
          <w:p w14:paraId="0AFA55B7"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40B6FD49"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75" w:type="dxa"/>
            <w:tcMar>
              <w:top w:w="15" w:type="dxa"/>
              <w:left w:w="15" w:type="dxa"/>
              <w:bottom w:w="15" w:type="dxa"/>
              <w:right w:w="15" w:type="dxa"/>
            </w:tcMar>
            <w:hideMark/>
          </w:tcPr>
          <w:p w14:paraId="471FAF03"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058" w:type="dxa"/>
            <w:tcMar>
              <w:top w:w="15" w:type="dxa"/>
              <w:left w:w="15" w:type="dxa"/>
              <w:bottom w:w="15" w:type="dxa"/>
              <w:right w:w="15" w:type="dxa"/>
            </w:tcMar>
            <w:hideMark/>
          </w:tcPr>
          <w:p w14:paraId="2589E999"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36D34E73"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47" w:history="1">
              <w:r w:rsidRPr="00D85D11">
                <w:rPr>
                  <w:rFonts w:ascii="inherit" w:eastAsia="Times New Roman" w:hAnsi="inherit" w:cs="Times New Roman"/>
                  <w:color w:val="0000FF"/>
                  <w:sz w:val="24"/>
                  <w:szCs w:val="24"/>
                  <w:lang w:eastAsia="ru-RU"/>
                </w:rPr>
                <w:t>https://m.edsoo.ru/ff0cf6f0</w:t>
              </w:r>
            </w:hyperlink>
          </w:p>
        </w:tc>
      </w:tr>
      <w:tr w:rsidR="00D85D11" w:rsidRPr="00D85D11" w14:paraId="008787A8" w14:textId="77777777" w:rsidTr="007D3367">
        <w:trPr>
          <w:tblCellSpacing w:w="15" w:type="dxa"/>
        </w:trPr>
        <w:tc>
          <w:tcPr>
            <w:tcW w:w="420" w:type="dxa"/>
            <w:tcMar>
              <w:top w:w="15" w:type="dxa"/>
              <w:left w:w="15" w:type="dxa"/>
              <w:bottom w:w="15" w:type="dxa"/>
              <w:right w:w="15" w:type="dxa"/>
            </w:tcMar>
            <w:hideMark/>
          </w:tcPr>
          <w:p w14:paraId="2B6EF568"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40</w:t>
            </w:r>
          </w:p>
        </w:tc>
        <w:tc>
          <w:tcPr>
            <w:tcW w:w="1490" w:type="dxa"/>
            <w:tcMar>
              <w:top w:w="15" w:type="dxa"/>
              <w:left w:w="15" w:type="dxa"/>
              <w:bottom w:w="15" w:type="dxa"/>
              <w:right w:w="15" w:type="dxa"/>
            </w:tcMar>
            <w:hideMark/>
          </w:tcPr>
          <w:p w14:paraId="5AC9689A"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Фотоны. Формула Планка. Энергия и импульс фотона</w:t>
            </w:r>
          </w:p>
        </w:tc>
        <w:tc>
          <w:tcPr>
            <w:tcW w:w="679" w:type="dxa"/>
            <w:tcMar>
              <w:top w:w="15" w:type="dxa"/>
              <w:left w:w="15" w:type="dxa"/>
              <w:bottom w:w="15" w:type="dxa"/>
              <w:right w:w="15" w:type="dxa"/>
            </w:tcMar>
            <w:hideMark/>
          </w:tcPr>
          <w:p w14:paraId="7BBEC345"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60561A69"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62402128"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5144F4C4"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5D6ED8FF"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48" w:history="1">
              <w:r w:rsidRPr="00D85D11">
                <w:rPr>
                  <w:rFonts w:ascii="inherit" w:eastAsia="Times New Roman" w:hAnsi="inherit" w:cs="Times New Roman"/>
                  <w:color w:val="0000FF"/>
                  <w:sz w:val="24"/>
                  <w:szCs w:val="24"/>
                  <w:lang w:eastAsia="ru-RU"/>
                </w:rPr>
                <w:t>https://m.edsoo.ru/ff0cfe16</w:t>
              </w:r>
            </w:hyperlink>
          </w:p>
        </w:tc>
      </w:tr>
      <w:tr w:rsidR="00D85D11" w:rsidRPr="00D85D11" w14:paraId="0FFB85EF" w14:textId="77777777" w:rsidTr="007D3367">
        <w:trPr>
          <w:tblCellSpacing w:w="15" w:type="dxa"/>
        </w:trPr>
        <w:tc>
          <w:tcPr>
            <w:tcW w:w="420" w:type="dxa"/>
            <w:tcMar>
              <w:top w:w="15" w:type="dxa"/>
              <w:left w:w="15" w:type="dxa"/>
              <w:bottom w:w="15" w:type="dxa"/>
              <w:right w:w="15" w:type="dxa"/>
            </w:tcMar>
            <w:hideMark/>
          </w:tcPr>
          <w:p w14:paraId="6A6BE36A"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41</w:t>
            </w:r>
          </w:p>
        </w:tc>
        <w:tc>
          <w:tcPr>
            <w:tcW w:w="1490" w:type="dxa"/>
            <w:tcMar>
              <w:top w:w="15" w:type="dxa"/>
              <w:left w:w="15" w:type="dxa"/>
              <w:bottom w:w="15" w:type="dxa"/>
              <w:right w:w="15" w:type="dxa"/>
            </w:tcMar>
            <w:hideMark/>
          </w:tcPr>
          <w:p w14:paraId="480039DE"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Открытие и исследование фотоэффекта. Опыты А. Г. Столетова</w:t>
            </w:r>
          </w:p>
        </w:tc>
        <w:tc>
          <w:tcPr>
            <w:tcW w:w="679" w:type="dxa"/>
            <w:tcMar>
              <w:top w:w="15" w:type="dxa"/>
              <w:left w:w="15" w:type="dxa"/>
              <w:bottom w:w="15" w:type="dxa"/>
              <w:right w:w="15" w:type="dxa"/>
            </w:tcMar>
            <w:hideMark/>
          </w:tcPr>
          <w:p w14:paraId="4BB8CF37"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0BF25B75"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6BAB4F40"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260C297C"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3BA04ECB"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49" w:history="1">
              <w:r w:rsidRPr="00D85D11">
                <w:rPr>
                  <w:rFonts w:ascii="inherit" w:eastAsia="Times New Roman" w:hAnsi="inherit" w:cs="Times New Roman"/>
                  <w:color w:val="0000FF"/>
                  <w:sz w:val="24"/>
                  <w:szCs w:val="24"/>
                  <w:lang w:eastAsia="ru-RU"/>
                </w:rPr>
                <w:t>https://m.edsoo.ru/ff0cffc4</w:t>
              </w:r>
            </w:hyperlink>
          </w:p>
        </w:tc>
      </w:tr>
      <w:tr w:rsidR="00D85D11" w:rsidRPr="00D85D11" w14:paraId="06D4C231" w14:textId="77777777" w:rsidTr="007D3367">
        <w:trPr>
          <w:tblCellSpacing w:w="15" w:type="dxa"/>
        </w:trPr>
        <w:tc>
          <w:tcPr>
            <w:tcW w:w="420" w:type="dxa"/>
            <w:tcMar>
              <w:top w:w="15" w:type="dxa"/>
              <w:left w:w="15" w:type="dxa"/>
              <w:bottom w:w="15" w:type="dxa"/>
              <w:right w:w="15" w:type="dxa"/>
            </w:tcMar>
            <w:hideMark/>
          </w:tcPr>
          <w:p w14:paraId="3F4DE08A"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42</w:t>
            </w:r>
          </w:p>
        </w:tc>
        <w:tc>
          <w:tcPr>
            <w:tcW w:w="1490" w:type="dxa"/>
            <w:tcMar>
              <w:top w:w="15" w:type="dxa"/>
              <w:left w:w="15" w:type="dxa"/>
              <w:bottom w:w="15" w:type="dxa"/>
              <w:right w:w="15" w:type="dxa"/>
            </w:tcMar>
            <w:hideMark/>
          </w:tcPr>
          <w:p w14:paraId="29ABE93F"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Законы фотоэффект</w:t>
            </w:r>
            <w:r w:rsidRPr="00D85D11">
              <w:rPr>
                <w:rFonts w:ascii="inherit" w:eastAsia="Times New Roman" w:hAnsi="inherit" w:cs="Times New Roman"/>
                <w:sz w:val="24"/>
                <w:szCs w:val="24"/>
                <w:lang w:eastAsia="ru-RU"/>
              </w:rPr>
              <w:lastRenderedPageBreak/>
              <w:t>а. Уравнение Эйнштейна для фотоэффекта. «Красная граница» фотоэффекта</w:t>
            </w:r>
          </w:p>
        </w:tc>
        <w:tc>
          <w:tcPr>
            <w:tcW w:w="679" w:type="dxa"/>
            <w:tcMar>
              <w:top w:w="15" w:type="dxa"/>
              <w:left w:w="15" w:type="dxa"/>
              <w:bottom w:w="15" w:type="dxa"/>
              <w:right w:w="15" w:type="dxa"/>
            </w:tcMar>
            <w:hideMark/>
          </w:tcPr>
          <w:p w14:paraId="431FEAEE"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1</w:t>
            </w:r>
          </w:p>
        </w:tc>
        <w:tc>
          <w:tcPr>
            <w:tcW w:w="1534" w:type="dxa"/>
            <w:tcMar>
              <w:top w:w="15" w:type="dxa"/>
              <w:left w:w="15" w:type="dxa"/>
              <w:bottom w:w="15" w:type="dxa"/>
              <w:right w:w="15" w:type="dxa"/>
            </w:tcMar>
            <w:hideMark/>
          </w:tcPr>
          <w:p w14:paraId="3A848C85"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0A0F9EEA"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14502D42"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62E503EF"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50" w:history="1">
              <w:r w:rsidRPr="00D85D11">
                <w:rPr>
                  <w:rFonts w:ascii="inherit" w:eastAsia="Times New Roman" w:hAnsi="inherit" w:cs="Times New Roman"/>
                  <w:color w:val="0000FF"/>
                  <w:sz w:val="24"/>
                  <w:szCs w:val="24"/>
                  <w:lang w:eastAsia="ru-RU"/>
                </w:rPr>
                <w:t>https://m.edsoo.ru/ff0d015e</w:t>
              </w:r>
            </w:hyperlink>
          </w:p>
        </w:tc>
      </w:tr>
      <w:tr w:rsidR="00D85D11" w:rsidRPr="00D85D11" w14:paraId="402AB2D0" w14:textId="77777777" w:rsidTr="007D3367">
        <w:trPr>
          <w:tblCellSpacing w:w="15" w:type="dxa"/>
        </w:trPr>
        <w:tc>
          <w:tcPr>
            <w:tcW w:w="420" w:type="dxa"/>
            <w:tcMar>
              <w:top w:w="15" w:type="dxa"/>
              <w:left w:w="15" w:type="dxa"/>
              <w:bottom w:w="15" w:type="dxa"/>
              <w:right w:w="15" w:type="dxa"/>
            </w:tcMar>
            <w:hideMark/>
          </w:tcPr>
          <w:p w14:paraId="2B2A8787"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43</w:t>
            </w:r>
          </w:p>
        </w:tc>
        <w:tc>
          <w:tcPr>
            <w:tcW w:w="1490" w:type="dxa"/>
            <w:tcMar>
              <w:top w:w="15" w:type="dxa"/>
              <w:left w:w="15" w:type="dxa"/>
              <w:bottom w:w="15" w:type="dxa"/>
              <w:right w:w="15" w:type="dxa"/>
            </w:tcMar>
            <w:hideMark/>
          </w:tcPr>
          <w:p w14:paraId="199E0296"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Давление света. Опыты П. Н. Лебедева. Химическое действие света</w:t>
            </w:r>
          </w:p>
        </w:tc>
        <w:tc>
          <w:tcPr>
            <w:tcW w:w="679" w:type="dxa"/>
            <w:tcMar>
              <w:top w:w="15" w:type="dxa"/>
              <w:left w:w="15" w:type="dxa"/>
              <w:bottom w:w="15" w:type="dxa"/>
              <w:right w:w="15" w:type="dxa"/>
            </w:tcMar>
            <w:hideMark/>
          </w:tcPr>
          <w:p w14:paraId="5DD60557"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7697B411"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34E3EBBC"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26D75301"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2D9820AF"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51" w:history="1">
              <w:r w:rsidRPr="00D85D11">
                <w:rPr>
                  <w:rFonts w:ascii="inherit" w:eastAsia="Times New Roman" w:hAnsi="inherit" w:cs="Times New Roman"/>
                  <w:color w:val="0000FF"/>
                  <w:sz w:val="24"/>
                  <w:szCs w:val="24"/>
                  <w:lang w:eastAsia="ru-RU"/>
                </w:rPr>
                <w:t>https://m.edsoo.ru/ff0d04a6</w:t>
              </w:r>
            </w:hyperlink>
          </w:p>
        </w:tc>
      </w:tr>
      <w:tr w:rsidR="00D85D11" w:rsidRPr="00D85D11" w14:paraId="4339DBB5" w14:textId="77777777" w:rsidTr="007D3367">
        <w:trPr>
          <w:tblCellSpacing w:w="15" w:type="dxa"/>
        </w:trPr>
        <w:tc>
          <w:tcPr>
            <w:tcW w:w="420" w:type="dxa"/>
            <w:tcMar>
              <w:top w:w="15" w:type="dxa"/>
              <w:left w:w="15" w:type="dxa"/>
              <w:bottom w:w="15" w:type="dxa"/>
              <w:right w:w="15" w:type="dxa"/>
            </w:tcMar>
            <w:hideMark/>
          </w:tcPr>
          <w:p w14:paraId="411ABC37"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44</w:t>
            </w:r>
          </w:p>
        </w:tc>
        <w:tc>
          <w:tcPr>
            <w:tcW w:w="1490" w:type="dxa"/>
            <w:tcMar>
              <w:top w:w="15" w:type="dxa"/>
              <w:left w:w="15" w:type="dxa"/>
              <w:bottom w:w="15" w:type="dxa"/>
              <w:right w:w="15" w:type="dxa"/>
            </w:tcMar>
            <w:hideMark/>
          </w:tcPr>
          <w:p w14:paraId="39B35DFA"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Технические устройства и практическое применение: фотоэлемент, фотодатчик, солнечная батарея, светодиод</w:t>
            </w:r>
          </w:p>
        </w:tc>
        <w:tc>
          <w:tcPr>
            <w:tcW w:w="679" w:type="dxa"/>
            <w:tcMar>
              <w:top w:w="15" w:type="dxa"/>
              <w:left w:w="15" w:type="dxa"/>
              <w:bottom w:w="15" w:type="dxa"/>
              <w:right w:w="15" w:type="dxa"/>
            </w:tcMar>
            <w:hideMark/>
          </w:tcPr>
          <w:p w14:paraId="31290B0D"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0E99B34A"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397FCEE3"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7730AC5C"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215133B8"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0FD06E2E" w14:textId="77777777" w:rsidTr="007D3367">
        <w:trPr>
          <w:tblCellSpacing w:w="15" w:type="dxa"/>
        </w:trPr>
        <w:tc>
          <w:tcPr>
            <w:tcW w:w="420" w:type="dxa"/>
            <w:tcMar>
              <w:top w:w="15" w:type="dxa"/>
              <w:left w:w="15" w:type="dxa"/>
              <w:bottom w:w="15" w:type="dxa"/>
              <w:right w:w="15" w:type="dxa"/>
            </w:tcMar>
            <w:hideMark/>
          </w:tcPr>
          <w:p w14:paraId="1DAE7BA2"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45</w:t>
            </w:r>
          </w:p>
        </w:tc>
        <w:tc>
          <w:tcPr>
            <w:tcW w:w="1490" w:type="dxa"/>
            <w:tcMar>
              <w:top w:w="15" w:type="dxa"/>
              <w:left w:w="15" w:type="dxa"/>
              <w:bottom w:w="15" w:type="dxa"/>
              <w:right w:w="15" w:type="dxa"/>
            </w:tcMar>
            <w:hideMark/>
          </w:tcPr>
          <w:p w14:paraId="49C9B744"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Решение задач по теме «Элементы квантовой оптики»</w:t>
            </w:r>
          </w:p>
        </w:tc>
        <w:tc>
          <w:tcPr>
            <w:tcW w:w="679" w:type="dxa"/>
            <w:tcMar>
              <w:top w:w="15" w:type="dxa"/>
              <w:left w:w="15" w:type="dxa"/>
              <w:bottom w:w="15" w:type="dxa"/>
              <w:right w:w="15" w:type="dxa"/>
            </w:tcMar>
            <w:hideMark/>
          </w:tcPr>
          <w:p w14:paraId="5A887522"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4002737E"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39156FF5"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0674D2EA"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4ACC045E"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52" w:history="1">
              <w:r w:rsidRPr="00D85D11">
                <w:rPr>
                  <w:rFonts w:ascii="inherit" w:eastAsia="Times New Roman" w:hAnsi="inherit" w:cs="Times New Roman"/>
                  <w:color w:val="0000FF"/>
                  <w:sz w:val="24"/>
                  <w:szCs w:val="24"/>
                  <w:lang w:eastAsia="ru-RU"/>
                </w:rPr>
                <w:t>https://m.edsoo.ru/ff0d0302</w:t>
              </w:r>
            </w:hyperlink>
          </w:p>
        </w:tc>
      </w:tr>
      <w:tr w:rsidR="00D85D11" w:rsidRPr="00D85D11" w14:paraId="0F128353" w14:textId="77777777" w:rsidTr="007D3367">
        <w:trPr>
          <w:tblCellSpacing w:w="15" w:type="dxa"/>
        </w:trPr>
        <w:tc>
          <w:tcPr>
            <w:tcW w:w="420" w:type="dxa"/>
            <w:tcMar>
              <w:top w:w="15" w:type="dxa"/>
              <w:left w:w="15" w:type="dxa"/>
              <w:bottom w:w="15" w:type="dxa"/>
              <w:right w:w="15" w:type="dxa"/>
            </w:tcMar>
            <w:hideMark/>
          </w:tcPr>
          <w:p w14:paraId="4A1FA0FE"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46</w:t>
            </w:r>
          </w:p>
        </w:tc>
        <w:tc>
          <w:tcPr>
            <w:tcW w:w="1490" w:type="dxa"/>
            <w:tcMar>
              <w:top w:w="15" w:type="dxa"/>
              <w:left w:w="15" w:type="dxa"/>
              <w:bottom w:w="15" w:type="dxa"/>
              <w:right w:w="15" w:type="dxa"/>
            </w:tcMar>
            <w:hideMark/>
          </w:tcPr>
          <w:p w14:paraId="3A7018A6"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Модель атома Томсона. Опыты Резерфорда по рассеянию α-частиц. Планетарная модель атома</w:t>
            </w:r>
          </w:p>
        </w:tc>
        <w:tc>
          <w:tcPr>
            <w:tcW w:w="679" w:type="dxa"/>
            <w:tcMar>
              <w:top w:w="15" w:type="dxa"/>
              <w:left w:w="15" w:type="dxa"/>
              <w:bottom w:w="15" w:type="dxa"/>
              <w:right w:w="15" w:type="dxa"/>
            </w:tcMar>
            <w:hideMark/>
          </w:tcPr>
          <w:p w14:paraId="796E731D"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1D43256F"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33FFDD94"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79E450D4"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46FDBB98"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53" w:history="1">
              <w:r w:rsidRPr="00D85D11">
                <w:rPr>
                  <w:rFonts w:ascii="inherit" w:eastAsia="Times New Roman" w:hAnsi="inherit" w:cs="Times New Roman"/>
                  <w:color w:val="0000FF"/>
                  <w:sz w:val="24"/>
                  <w:szCs w:val="24"/>
                  <w:lang w:eastAsia="ru-RU"/>
                </w:rPr>
                <w:t>https://m.edsoo.ru/ff0d091a</w:t>
              </w:r>
            </w:hyperlink>
          </w:p>
        </w:tc>
      </w:tr>
      <w:tr w:rsidR="00D85D11" w:rsidRPr="00D85D11" w14:paraId="3498EEBF" w14:textId="77777777" w:rsidTr="007D3367">
        <w:trPr>
          <w:tblCellSpacing w:w="15" w:type="dxa"/>
        </w:trPr>
        <w:tc>
          <w:tcPr>
            <w:tcW w:w="420" w:type="dxa"/>
            <w:tcMar>
              <w:top w:w="15" w:type="dxa"/>
              <w:left w:w="15" w:type="dxa"/>
              <w:bottom w:w="15" w:type="dxa"/>
              <w:right w:w="15" w:type="dxa"/>
            </w:tcMar>
            <w:hideMark/>
          </w:tcPr>
          <w:p w14:paraId="5444B71B"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47</w:t>
            </w:r>
          </w:p>
        </w:tc>
        <w:tc>
          <w:tcPr>
            <w:tcW w:w="1490" w:type="dxa"/>
            <w:tcMar>
              <w:top w:w="15" w:type="dxa"/>
              <w:left w:w="15" w:type="dxa"/>
              <w:bottom w:w="15" w:type="dxa"/>
              <w:right w:w="15" w:type="dxa"/>
            </w:tcMar>
            <w:hideMark/>
          </w:tcPr>
          <w:p w14:paraId="6B316A3C"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Постулаты Бора</w:t>
            </w:r>
          </w:p>
        </w:tc>
        <w:tc>
          <w:tcPr>
            <w:tcW w:w="679" w:type="dxa"/>
            <w:tcMar>
              <w:top w:w="15" w:type="dxa"/>
              <w:left w:w="15" w:type="dxa"/>
              <w:bottom w:w="15" w:type="dxa"/>
              <w:right w:w="15" w:type="dxa"/>
            </w:tcMar>
            <w:hideMark/>
          </w:tcPr>
          <w:p w14:paraId="61C5816C"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7102EF5D"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18A5A88A"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263F8363"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6DA02ADA"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54" w:history="1">
              <w:r w:rsidRPr="00D85D11">
                <w:rPr>
                  <w:rFonts w:ascii="inherit" w:eastAsia="Times New Roman" w:hAnsi="inherit" w:cs="Times New Roman"/>
                  <w:color w:val="0000FF"/>
                  <w:sz w:val="24"/>
                  <w:szCs w:val="24"/>
                  <w:lang w:eastAsia="ru-RU"/>
                </w:rPr>
                <w:t>https://m.edsoo.ru/ff0d0afa</w:t>
              </w:r>
            </w:hyperlink>
          </w:p>
        </w:tc>
      </w:tr>
      <w:tr w:rsidR="00D85D11" w:rsidRPr="00D85D11" w14:paraId="789F0F8E" w14:textId="77777777" w:rsidTr="007D3367">
        <w:trPr>
          <w:tblCellSpacing w:w="15" w:type="dxa"/>
        </w:trPr>
        <w:tc>
          <w:tcPr>
            <w:tcW w:w="420" w:type="dxa"/>
            <w:tcMar>
              <w:top w:w="15" w:type="dxa"/>
              <w:left w:w="15" w:type="dxa"/>
              <w:bottom w:w="15" w:type="dxa"/>
              <w:right w:w="15" w:type="dxa"/>
            </w:tcMar>
            <w:hideMark/>
          </w:tcPr>
          <w:p w14:paraId="6A0BF179"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48</w:t>
            </w:r>
          </w:p>
        </w:tc>
        <w:tc>
          <w:tcPr>
            <w:tcW w:w="1490" w:type="dxa"/>
            <w:tcMar>
              <w:top w:w="15" w:type="dxa"/>
              <w:left w:w="15" w:type="dxa"/>
              <w:bottom w:w="15" w:type="dxa"/>
              <w:right w:w="15" w:type="dxa"/>
            </w:tcMar>
            <w:hideMark/>
          </w:tcPr>
          <w:p w14:paraId="673B91DC"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Излучение и поглощение фотонов при переходе атома с одного уровня энергии на другой. Виды спектров</w:t>
            </w:r>
          </w:p>
        </w:tc>
        <w:tc>
          <w:tcPr>
            <w:tcW w:w="679" w:type="dxa"/>
            <w:tcMar>
              <w:top w:w="15" w:type="dxa"/>
              <w:left w:w="15" w:type="dxa"/>
              <w:bottom w:w="15" w:type="dxa"/>
              <w:right w:w="15" w:type="dxa"/>
            </w:tcMar>
            <w:hideMark/>
          </w:tcPr>
          <w:p w14:paraId="73579C21"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030D9DD2"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3C6C3045"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1D849CA4"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0379F455"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55" w:history="1">
              <w:r w:rsidRPr="00D85D11">
                <w:rPr>
                  <w:rFonts w:ascii="inherit" w:eastAsia="Times New Roman" w:hAnsi="inherit" w:cs="Times New Roman"/>
                  <w:color w:val="0000FF"/>
                  <w:sz w:val="24"/>
                  <w:szCs w:val="24"/>
                  <w:lang w:eastAsia="ru-RU"/>
                </w:rPr>
                <w:t>https://m.edsoo.ru/ff0d0afa</w:t>
              </w:r>
            </w:hyperlink>
          </w:p>
        </w:tc>
      </w:tr>
      <w:tr w:rsidR="00D85D11" w:rsidRPr="00D85D11" w14:paraId="7AD666E6" w14:textId="77777777" w:rsidTr="007D3367">
        <w:trPr>
          <w:tblCellSpacing w:w="15" w:type="dxa"/>
        </w:trPr>
        <w:tc>
          <w:tcPr>
            <w:tcW w:w="420" w:type="dxa"/>
            <w:tcMar>
              <w:top w:w="15" w:type="dxa"/>
              <w:left w:w="15" w:type="dxa"/>
              <w:bottom w:w="15" w:type="dxa"/>
              <w:right w:w="15" w:type="dxa"/>
            </w:tcMar>
            <w:hideMark/>
          </w:tcPr>
          <w:p w14:paraId="0924C103"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49</w:t>
            </w:r>
          </w:p>
        </w:tc>
        <w:tc>
          <w:tcPr>
            <w:tcW w:w="1490" w:type="dxa"/>
            <w:tcMar>
              <w:top w:w="15" w:type="dxa"/>
              <w:left w:w="15" w:type="dxa"/>
              <w:bottom w:w="15" w:type="dxa"/>
              <w:right w:w="15" w:type="dxa"/>
            </w:tcMar>
            <w:hideMark/>
          </w:tcPr>
          <w:p w14:paraId="620D3E78"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Волновые свойства частиц. Волны де Бройля. Корпускулярно-волновой дуализм. Спонтанное и вынужденное излучение</w:t>
            </w:r>
          </w:p>
        </w:tc>
        <w:tc>
          <w:tcPr>
            <w:tcW w:w="679" w:type="dxa"/>
            <w:tcMar>
              <w:top w:w="15" w:type="dxa"/>
              <w:left w:w="15" w:type="dxa"/>
              <w:bottom w:w="15" w:type="dxa"/>
              <w:right w:w="15" w:type="dxa"/>
            </w:tcMar>
            <w:hideMark/>
          </w:tcPr>
          <w:p w14:paraId="31226C25"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109B8629"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397687A5"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133E99FD"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63A6389A"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56" w:history="1">
              <w:r w:rsidRPr="00D85D11">
                <w:rPr>
                  <w:rFonts w:ascii="inherit" w:eastAsia="Times New Roman" w:hAnsi="inherit" w:cs="Times New Roman"/>
                  <w:color w:val="0000FF"/>
                  <w:sz w:val="24"/>
                  <w:szCs w:val="24"/>
                  <w:lang w:eastAsia="ru-RU"/>
                </w:rPr>
                <w:t>https://m.edsoo.ru/ff0d0ca8</w:t>
              </w:r>
            </w:hyperlink>
          </w:p>
        </w:tc>
      </w:tr>
      <w:tr w:rsidR="00D85D11" w:rsidRPr="00D85D11" w14:paraId="23F4027A" w14:textId="77777777" w:rsidTr="007D3367">
        <w:trPr>
          <w:tblCellSpacing w:w="15" w:type="dxa"/>
        </w:trPr>
        <w:tc>
          <w:tcPr>
            <w:tcW w:w="420" w:type="dxa"/>
            <w:tcMar>
              <w:top w:w="15" w:type="dxa"/>
              <w:left w:w="15" w:type="dxa"/>
              <w:bottom w:w="15" w:type="dxa"/>
              <w:right w:w="15" w:type="dxa"/>
            </w:tcMar>
            <w:hideMark/>
          </w:tcPr>
          <w:p w14:paraId="0E368888"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50</w:t>
            </w:r>
          </w:p>
        </w:tc>
        <w:tc>
          <w:tcPr>
            <w:tcW w:w="1490" w:type="dxa"/>
            <w:tcMar>
              <w:top w:w="15" w:type="dxa"/>
              <w:left w:w="15" w:type="dxa"/>
              <w:bottom w:w="15" w:type="dxa"/>
              <w:right w:w="15" w:type="dxa"/>
            </w:tcMar>
            <w:hideMark/>
          </w:tcPr>
          <w:p w14:paraId="5D20905D"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Открытие радиоактивности. Опыты Резерфорда по определению состава радиоактивного излучения</w:t>
            </w:r>
          </w:p>
        </w:tc>
        <w:tc>
          <w:tcPr>
            <w:tcW w:w="679" w:type="dxa"/>
            <w:tcMar>
              <w:top w:w="15" w:type="dxa"/>
              <w:left w:w="15" w:type="dxa"/>
              <w:bottom w:w="15" w:type="dxa"/>
              <w:right w:w="15" w:type="dxa"/>
            </w:tcMar>
            <w:hideMark/>
          </w:tcPr>
          <w:p w14:paraId="454F1A26"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06AAFFE5"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6927B0BB"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32B3ED25"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3B9D7DE8"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57" w:history="1">
              <w:r w:rsidRPr="00D85D11">
                <w:rPr>
                  <w:rFonts w:ascii="inherit" w:eastAsia="Times New Roman" w:hAnsi="inherit" w:cs="Times New Roman"/>
                  <w:color w:val="0000FF"/>
                  <w:sz w:val="24"/>
                  <w:szCs w:val="24"/>
                  <w:lang w:eastAsia="ru-RU"/>
                </w:rPr>
                <w:t>https://m.edsoo.ru/ff0d0fd2</w:t>
              </w:r>
            </w:hyperlink>
          </w:p>
        </w:tc>
      </w:tr>
      <w:tr w:rsidR="00D85D11" w:rsidRPr="00D85D11" w14:paraId="520E6E31" w14:textId="77777777" w:rsidTr="007D3367">
        <w:trPr>
          <w:tblCellSpacing w:w="15" w:type="dxa"/>
        </w:trPr>
        <w:tc>
          <w:tcPr>
            <w:tcW w:w="420" w:type="dxa"/>
            <w:tcMar>
              <w:top w:w="15" w:type="dxa"/>
              <w:left w:w="15" w:type="dxa"/>
              <w:bottom w:w="15" w:type="dxa"/>
              <w:right w:w="15" w:type="dxa"/>
            </w:tcMar>
            <w:hideMark/>
          </w:tcPr>
          <w:p w14:paraId="630FC9F3"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51</w:t>
            </w:r>
          </w:p>
        </w:tc>
        <w:tc>
          <w:tcPr>
            <w:tcW w:w="1490" w:type="dxa"/>
            <w:tcMar>
              <w:top w:w="15" w:type="dxa"/>
              <w:left w:w="15" w:type="dxa"/>
              <w:bottom w:w="15" w:type="dxa"/>
              <w:right w:w="15" w:type="dxa"/>
            </w:tcMar>
            <w:hideMark/>
          </w:tcPr>
          <w:p w14:paraId="6FC361FD"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Свойства альфа-, бета-, гамма-излучения. Влияние радиоактивности на живые организмы</w:t>
            </w:r>
          </w:p>
        </w:tc>
        <w:tc>
          <w:tcPr>
            <w:tcW w:w="679" w:type="dxa"/>
            <w:tcMar>
              <w:top w:w="15" w:type="dxa"/>
              <w:left w:w="15" w:type="dxa"/>
              <w:bottom w:w="15" w:type="dxa"/>
              <w:right w:w="15" w:type="dxa"/>
            </w:tcMar>
            <w:hideMark/>
          </w:tcPr>
          <w:p w14:paraId="35932AA3"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69D76F47"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08D4DC40"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6912347A"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7A74131E"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54D2D3A0" w14:textId="77777777" w:rsidTr="007D3367">
        <w:trPr>
          <w:tblCellSpacing w:w="15" w:type="dxa"/>
        </w:trPr>
        <w:tc>
          <w:tcPr>
            <w:tcW w:w="420" w:type="dxa"/>
            <w:tcMar>
              <w:top w:w="15" w:type="dxa"/>
              <w:left w:w="15" w:type="dxa"/>
              <w:bottom w:w="15" w:type="dxa"/>
              <w:right w:w="15" w:type="dxa"/>
            </w:tcMar>
            <w:hideMark/>
          </w:tcPr>
          <w:p w14:paraId="0EA6373A"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52</w:t>
            </w:r>
          </w:p>
        </w:tc>
        <w:tc>
          <w:tcPr>
            <w:tcW w:w="1490" w:type="dxa"/>
            <w:tcMar>
              <w:top w:w="15" w:type="dxa"/>
              <w:left w:w="15" w:type="dxa"/>
              <w:bottom w:w="15" w:type="dxa"/>
              <w:right w:w="15" w:type="dxa"/>
            </w:tcMar>
            <w:hideMark/>
          </w:tcPr>
          <w:p w14:paraId="19A1755A"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Открытие протона и </w:t>
            </w:r>
            <w:r w:rsidRPr="00D85D11">
              <w:rPr>
                <w:rFonts w:ascii="inherit" w:eastAsia="Times New Roman" w:hAnsi="inherit" w:cs="Times New Roman"/>
                <w:sz w:val="24"/>
                <w:szCs w:val="24"/>
                <w:lang w:eastAsia="ru-RU"/>
              </w:rPr>
              <w:lastRenderedPageBreak/>
              <w:t>нейтрона. Изотопы. Альфа-распад. Электронный и позитронный бета-распад. Гамма-излучение</w:t>
            </w:r>
          </w:p>
        </w:tc>
        <w:tc>
          <w:tcPr>
            <w:tcW w:w="679" w:type="dxa"/>
            <w:tcMar>
              <w:top w:w="15" w:type="dxa"/>
              <w:left w:w="15" w:type="dxa"/>
              <w:bottom w:w="15" w:type="dxa"/>
              <w:right w:w="15" w:type="dxa"/>
            </w:tcMar>
            <w:hideMark/>
          </w:tcPr>
          <w:p w14:paraId="621FC9E5"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1</w:t>
            </w:r>
          </w:p>
        </w:tc>
        <w:tc>
          <w:tcPr>
            <w:tcW w:w="1534" w:type="dxa"/>
            <w:tcMar>
              <w:top w:w="15" w:type="dxa"/>
              <w:left w:w="15" w:type="dxa"/>
              <w:bottom w:w="15" w:type="dxa"/>
              <w:right w:w="15" w:type="dxa"/>
            </w:tcMar>
            <w:hideMark/>
          </w:tcPr>
          <w:p w14:paraId="78914BFA"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791CA456"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5AD97472"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63552755"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58" w:history="1">
              <w:r w:rsidRPr="00D85D11">
                <w:rPr>
                  <w:rFonts w:ascii="inherit" w:eastAsia="Times New Roman" w:hAnsi="inherit" w:cs="Times New Roman"/>
                  <w:color w:val="0000FF"/>
                  <w:sz w:val="24"/>
                  <w:szCs w:val="24"/>
                  <w:lang w:eastAsia="ru-RU"/>
                </w:rPr>
                <w:t>https://m.edsoo.ru/ff0d1162</w:t>
              </w:r>
            </w:hyperlink>
          </w:p>
        </w:tc>
      </w:tr>
      <w:tr w:rsidR="00D85D11" w:rsidRPr="00D85D11" w14:paraId="79BC62D2" w14:textId="77777777" w:rsidTr="007D3367">
        <w:trPr>
          <w:tblCellSpacing w:w="15" w:type="dxa"/>
        </w:trPr>
        <w:tc>
          <w:tcPr>
            <w:tcW w:w="420" w:type="dxa"/>
            <w:tcMar>
              <w:top w:w="15" w:type="dxa"/>
              <w:left w:w="15" w:type="dxa"/>
              <w:bottom w:w="15" w:type="dxa"/>
              <w:right w:w="15" w:type="dxa"/>
            </w:tcMar>
            <w:hideMark/>
          </w:tcPr>
          <w:p w14:paraId="370D829C"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53</w:t>
            </w:r>
          </w:p>
        </w:tc>
        <w:tc>
          <w:tcPr>
            <w:tcW w:w="1490" w:type="dxa"/>
            <w:tcMar>
              <w:top w:w="15" w:type="dxa"/>
              <w:left w:w="15" w:type="dxa"/>
              <w:bottom w:w="15" w:type="dxa"/>
              <w:right w:w="15" w:type="dxa"/>
            </w:tcMar>
            <w:hideMark/>
          </w:tcPr>
          <w:p w14:paraId="1C585A37"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Энергия связи нуклонов в ядре. Ядерные реакции. Ядерный реактор. Проблемы, перспективы, экологические аспекты ядерной энергетики</w:t>
            </w:r>
          </w:p>
        </w:tc>
        <w:tc>
          <w:tcPr>
            <w:tcW w:w="679" w:type="dxa"/>
            <w:tcMar>
              <w:top w:w="15" w:type="dxa"/>
              <w:left w:w="15" w:type="dxa"/>
              <w:bottom w:w="15" w:type="dxa"/>
              <w:right w:w="15" w:type="dxa"/>
            </w:tcMar>
            <w:hideMark/>
          </w:tcPr>
          <w:p w14:paraId="0489A4A9"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2F7E8F1C"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2544E2FD"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5EC4D821"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40A44A1F"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59" w:history="1">
              <w:r w:rsidRPr="00D85D11">
                <w:rPr>
                  <w:rFonts w:ascii="inherit" w:eastAsia="Times New Roman" w:hAnsi="inherit" w:cs="Times New Roman"/>
                  <w:color w:val="0000FF"/>
                  <w:sz w:val="24"/>
                  <w:szCs w:val="24"/>
                  <w:lang w:eastAsia="ru-RU"/>
                </w:rPr>
                <w:t>https://m.edsoo.ru/ff0d1356</w:t>
              </w:r>
            </w:hyperlink>
          </w:p>
        </w:tc>
      </w:tr>
      <w:tr w:rsidR="00D85D11" w:rsidRPr="00D85D11" w14:paraId="747BE55F" w14:textId="77777777" w:rsidTr="007D3367">
        <w:trPr>
          <w:tblCellSpacing w:w="15" w:type="dxa"/>
        </w:trPr>
        <w:tc>
          <w:tcPr>
            <w:tcW w:w="420" w:type="dxa"/>
            <w:tcMar>
              <w:top w:w="15" w:type="dxa"/>
              <w:left w:w="15" w:type="dxa"/>
              <w:bottom w:w="15" w:type="dxa"/>
              <w:right w:w="15" w:type="dxa"/>
            </w:tcMar>
            <w:hideMark/>
          </w:tcPr>
          <w:p w14:paraId="4B281124"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54</w:t>
            </w:r>
          </w:p>
        </w:tc>
        <w:tc>
          <w:tcPr>
            <w:tcW w:w="1490" w:type="dxa"/>
            <w:tcMar>
              <w:top w:w="15" w:type="dxa"/>
              <w:left w:w="15" w:type="dxa"/>
              <w:bottom w:w="15" w:type="dxa"/>
              <w:right w:w="15" w:type="dxa"/>
            </w:tcMar>
            <w:hideMark/>
          </w:tcPr>
          <w:p w14:paraId="5B267FD9"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Элементарные частицы. Открытие позитрона. Методы наблюдения и регистрации элементарных частиц. Круглый стол «Фундаментальные взаимодействия. Единство физической картины мира»</w:t>
            </w:r>
          </w:p>
        </w:tc>
        <w:tc>
          <w:tcPr>
            <w:tcW w:w="679" w:type="dxa"/>
            <w:tcMar>
              <w:top w:w="15" w:type="dxa"/>
              <w:left w:w="15" w:type="dxa"/>
              <w:bottom w:w="15" w:type="dxa"/>
              <w:right w:w="15" w:type="dxa"/>
            </w:tcMar>
            <w:hideMark/>
          </w:tcPr>
          <w:p w14:paraId="6F0385A4"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752ACE4D"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06394534"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5E209EA6"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24734071"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60" w:history="1">
              <w:r w:rsidRPr="00D85D11">
                <w:rPr>
                  <w:rFonts w:ascii="inherit" w:eastAsia="Times New Roman" w:hAnsi="inherit" w:cs="Times New Roman"/>
                  <w:color w:val="0000FF"/>
                  <w:sz w:val="24"/>
                  <w:szCs w:val="24"/>
                  <w:lang w:eastAsia="ru-RU"/>
                </w:rPr>
                <w:t>https://m.edsoo.ru/ff0d0e38</w:t>
              </w:r>
            </w:hyperlink>
          </w:p>
        </w:tc>
      </w:tr>
      <w:tr w:rsidR="00D85D11" w:rsidRPr="00D85D11" w14:paraId="721B8FD8" w14:textId="77777777" w:rsidTr="007D3367">
        <w:trPr>
          <w:tblCellSpacing w:w="15" w:type="dxa"/>
        </w:trPr>
        <w:tc>
          <w:tcPr>
            <w:tcW w:w="420" w:type="dxa"/>
            <w:tcMar>
              <w:top w:w="15" w:type="dxa"/>
              <w:left w:w="15" w:type="dxa"/>
              <w:bottom w:w="15" w:type="dxa"/>
              <w:right w:w="15" w:type="dxa"/>
            </w:tcMar>
            <w:hideMark/>
          </w:tcPr>
          <w:p w14:paraId="501B61CD"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55</w:t>
            </w:r>
          </w:p>
        </w:tc>
        <w:tc>
          <w:tcPr>
            <w:tcW w:w="1490" w:type="dxa"/>
            <w:tcMar>
              <w:top w:w="15" w:type="dxa"/>
              <w:left w:w="15" w:type="dxa"/>
              <w:bottom w:w="15" w:type="dxa"/>
              <w:right w:w="15" w:type="dxa"/>
            </w:tcMar>
            <w:hideMark/>
          </w:tcPr>
          <w:p w14:paraId="4583CBB7"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Этапы развития астрономии. Прикладное и мировоззренческое значение астрономии. Вид звёздного неба. Созвездия, яркие звёзды, планеты, их видимое движение. Солнечная система</w:t>
            </w:r>
          </w:p>
        </w:tc>
        <w:tc>
          <w:tcPr>
            <w:tcW w:w="679" w:type="dxa"/>
            <w:tcMar>
              <w:top w:w="15" w:type="dxa"/>
              <w:left w:w="15" w:type="dxa"/>
              <w:bottom w:w="15" w:type="dxa"/>
              <w:right w:w="15" w:type="dxa"/>
            </w:tcMar>
            <w:hideMark/>
          </w:tcPr>
          <w:p w14:paraId="6C2B07F1"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49DC87EF"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2C57BE82"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3D343D2B"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181B8074"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44B2CE83" w14:textId="77777777" w:rsidTr="007D3367">
        <w:trPr>
          <w:tblCellSpacing w:w="15" w:type="dxa"/>
        </w:trPr>
        <w:tc>
          <w:tcPr>
            <w:tcW w:w="420" w:type="dxa"/>
            <w:tcMar>
              <w:top w:w="15" w:type="dxa"/>
              <w:left w:w="15" w:type="dxa"/>
              <w:bottom w:w="15" w:type="dxa"/>
              <w:right w:w="15" w:type="dxa"/>
            </w:tcMar>
            <w:hideMark/>
          </w:tcPr>
          <w:p w14:paraId="266A4A08"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56</w:t>
            </w:r>
          </w:p>
        </w:tc>
        <w:tc>
          <w:tcPr>
            <w:tcW w:w="1490" w:type="dxa"/>
            <w:tcMar>
              <w:top w:w="15" w:type="dxa"/>
              <w:left w:w="15" w:type="dxa"/>
              <w:bottom w:w="15" w:type="dxa"/>
              <w:right w:w="15" w:type="dxa"/>
            </w:tcMar>
            <w:hideMark/>
          </w:tcPr>
          <w:p w14:paraId="56A6D26C"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Солнце. Солнечная активность. Источник энергии Солнца и звёзд</w:t>
            </w:r>
          </w:p>
        </w:tc>
        <w:tc>
          <w:tcPr>
            <w:tcW w:w="679" w:type="dxa"/>
            <w:tcMar>
              <w:top w:w="15" w:type="dxa"/>
              <w:left w:w="15" w:type="dxa"/>
              <w:bottom w:w="15" w:type="dxa"/>
              <w:right w:w="15" w:type="dxa"/>
            </w:tcMar>
            <w:hideMark/>
          </w:tcPr>
          <w:p w14:paraId="58E357F1"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24B1A92C"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4EB3B0AF"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5E8E1026"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0B0E7533"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2F447372" w14:textId="77777777" w:rsidTr="007D3367">
        <w:trPr>
          <w:tblCellSpacing w:w="15" w:type="dxa"/>
        </w:trPr>
        <w:tc>
          <w:tcPr>
            <w:tcW w:w="420" w:type="dxa"/>
            <w:tcMar>
              <w:top w:w="15" w:type="dxa"/>
              <w:left w:w="15" w:type="dxa"/>
              <w:bottom w:w="15" w:type="dxa"/>
              <w:right w:w="15" w:type="dxa"/>
            </w:tcMar>
            <w:hideMark/>
          </w:tcPr>
          <w:p w14:paraId="1AA95F25"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57</w:t>
            </w:r>
          </w:p>
        </w:tc>
        <w:tc>
          <w:tcPr>
            <w:tcW w:w="1490" w:type="dxa"/>
            <w:tcMar>
              <w:top w:w="15" w:type="dxa"/>
              <w:left w:w="15" w:type="dxa"/>
              <w:bottom w:w="15" w:type="dxa"/>
              <w:right w:w="15" w:type="dxa"/>
            </w:tcMar>
            <w:hideMark/>
          </w:tcPr>
          <w:p w14:paraId="6EB3C2F7"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Звёзды, их основные характеристики. Звёзды главной последовательности. Внутреннее строение звёзд. Современные представления о происхождении и эволюции Солнца и звёзд</w:t>
            </w:r>
          </w:p>
        </w:tc>
        <w:tc>
          <w:tcPr>
            <w:tcW w:w="679" w:type="dxa"/>
            <w:tcMar>
              <w:top w:w="15" w:type="dxa"/>
              <w:left w:w="15" w:type="dxa"/>
              <w:bottom w:w="15" w:type="dxa"/>
              <w:right w:w="15" w:type="dxa"/>
            </w:tcMar>
            <w:hideMark/>
          </w:tcPr>
          <w:p w14:paraId="014B643D"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445117DB"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760D0007"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6BC6FF2E"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4C38849E"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0DF5A5B9" w14:textId="77777777" w:rsidTr="007D3367">
        <w:trPr>
          <w:tblCellSpacing w:w="15" w:type="dxa"/>
        </w:trPr>
        <w:tc>
          <w:tcPr>
            <w:tcW w:w="420" w:type="dxa"/>
            <w:tcMar>
              <w:top w:w="15" w:type="dxa"/>
              <w:left w:w="15" w:type="dxa"/>
              <w:bottom w:w="15" w:type="dxa"/>
              <w:right w:w="15" w:type="dxa"/>
            </w:tcMar>
            <w:hideMark/>
          </w:tcPr>
          <w:p w14:paraId="700DB247"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58</w:t>
            </w:r>
          </w:p>
        </w:tc>
        <w:tc>
          <w:tcPr>
            <w:tcW w:w="1490" w:type="dxa"/>
            <w:tcMar>
              <w:top w:w="15" w:type="dxa"/>
              <w:left w:w="15" w:type="dxa"/>
              <w:bottom w:w="15" w:type="dxa"/>
              <w:right w:w="15" w:type="dxa"/>
            </w:tcMar>
            <w:hideMark/>
          </w:tcPr>
          <w:p w14:paraId="587D5423"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Млечный Путь — наша Галактика. Положение и движение Солнца в Галактике. Галактики. Чёрные дыры в ядрах галактик</w:t>
            </w:r>
          </w:p>
        </w:tc>
        <w:tc>
          <w:tcPr>
            <w:tcW w:w="679" w:type="dxa"/>
            <w:tcMar>
              <w:top w:w="15" w:type="dxa"/>
              <w:left w:w="15" w:type="dxa"/>
              <w:bottom w:w="15" w:type="dxa"/>
              <w:right w:w="15" w:type="dxa"/>
            </w:tcMar>
            <w:hideMark/>
          </w:tcPr>
          <w:p w14:paraId="5B11B6C7"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519DD7FE"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2F741419"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1333E158"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4858B3C7"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60982EBC" w14:textId="77777777" w:rsidTr="007D3367">
        <w:trPr>
          <w:tblCellSpacing w:w="15" w:type="dxa"/>
        </w:trPr>
        <w:tc>
          <w:tcPr>
            <w:tcW w:w="420" w:type="dxa"/>
            <w:tcMar>
              <w:top w:w="15" w:type="dxa"/>
              <w:left w:w="15" w:type="dxa"/>
              <w:bottom w:w="15" w:type="dxa"/>
              <w:right w:w="15" w:type="dxa"/>
            </w:tcMar>
            <w:hideMark/>
          </w:tcPr>
          <w:p w14:paraId="23E3682D"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59</w:t>
            </w:r>
          </w:p>
        </w:tc>
        <w:tc>
          <w:tcPr>
            <w:tcW w:w="1490" w:type="dxa"/>
            <w:tcMar>
              <w:top w:w="15" w:type="dxa"/>
              <w:left w:w="15" w:type="dxa"/>
              <w:bottom w:w="15" w:type="dxa"/>
              <w:right w:w="15" w:type="dxa"/>
            </w:tcMar>
            <w:hideMark/>
          </w:tcPr>
          <w:p w14:paraId="66204223"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Вселенная. Разбегание галактик. Теория Большого взрыва. Реликтовое излучение. Метагалактика</w:t>
            </w:r>
          </w:p>
        </w:tc>
        <w:tc>
          <w:tcPr>
            <w:tcW w:w="679" w:type="dxa"/>
            <w:tcMar>
              <w:top w:w="15" w:type="dxa"/>
              <w:left w:w="15" w:type="dxa"/>
              <w:bottom w:w="15" w:type="dxa"/>
              <w:right w:w="15" w:type="dxa"/>
            </w:tcMar>
            <w:hideMark/>
          </w:tcPr>
          <w:p w14:paraId="7E9636F7"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63C7A467"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7CFAFB3A"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4384CAEB"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5869741C"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06233BD4" w14:textId="77777777" w:rsidTr="007D3367">
        <w:trPr>
          <w:tblCellSpacing w:w="15" w:type="dxa"/>
        </w:trPr>
        <w:tc>
          <w:tcPr>
            <w:tcW w:w="420" w:type="dxa"/>
            <w:tcMar>
              <w:top w:w="15" w:type="dxa"/>
              <w:left w:w="15" w:type="dxa"/>
              <w:bottom w:w="15" w:type="dxa"/>
              <w:right w:w="15" w:type="dxa"/>
            </w:tcMar>
            <w:hideMark/>
          </w:tcPr>
          <w:p w14:paraId="4945D6F6"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60</w:t>
            </w:r>
          </w:p>
        </w:tc>
        <w:tc>
          <w:tcPr>
            <w:tcW w:w="1490" w:type="dxa"/>
            <w:tcMar>
              <w:top w:w="15" w:type="dxa"/>
              <w:left w:w="15" w:type="dxa"/>
              <w:bottom w:w="15" w:type="dxa"/>
              <w:right w:w="15" w:type="dxa"/>
            </w:tcMar>
            <w:hideMark/>
          </w:tcPr>
          <w:p w14:paraId="17546E17"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Нерешенные проблемы астрономии</w:t>
            </w:r>
          </w:p>
        </w:tc>
        <w:tc>
          <w:tcPr>
            <w:tcW w:w="679" w:type="dxa"/>
            <w:tcMar>
              <w:top w:w="15" w:type="dxa"/>
              <w:left w:w="15" w:type="dxa"/>
              <w:bottom w:w="15" w:type="dxa"/>
              <w:right w:w="15" w:type="dxa"/>
            </w:tcMar>
            <w:hideMark/>
          </w:tcPr>
          <w:p w14:paraId="1D103037"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111668E1"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23C22A60"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6AE065E9"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3DB28EF6"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419FC9A9" w14:textId="77777777" w:rsidTr="007D3367">
        <w:trPr>
          <w:tblCellSpacing w:w="15" w:type="dxa"/>
        </w:trPr>
        <w:tc>
          <w:tcPr>
            <w:tcW w:w="420" w:type="dxa"/>
            <w:tcMar>
              <w:top w:w="15" w:type="dxa"/>
              <w:left w:w="15" w:type="dxa"/>
              <w:bottom w:w="15" w:type="dxa"/>
              <w:right w:w="15" w:type="dxa"/>
            </w:tcMar>
            <w:hideMark/>
          </w:tcPr>
          <w:p w14:paraId="10BAD9EF"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61</w:t>
            </w:r>
          </w:p>
        </w:tc>
        <w:tc>
          <w:tcPr>
            <w:tcW w:w="1490" w:type="dxa"/>
            <w:tcMar>
              <w:top w:w="15" w:type="dxa"/>
              <w:left w:w="15" w:type="dxa"/>
              <w:bottom w:w="15" w:type="dxa"/>
              <w:right w:w="15" w:type="dxa"/>
            </w:tcMar>
            <w:hideMark/>
          </w:tcPr>
          <w:p w14:paraId="6B4755DA"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Контрольная работа «Элементы астрономии и астрофизики»</w:t>
            </w:r>
          </w:p>
        </w:tc>
        <w:tc>
          <w:tcPr>
            <w:tcW w:w="679" w:type="dxa"/>
            <w:tcMar>
              <w:top w:w="15" w:type="dxa"/>
              <w:left w:w="15" w:type="dxa"/>
              <w:bottom w:w="15" w:type="dxa"/>
              <w:right w:w="15" w:type="dxa"/>
            </w:tcMar>
            <w:hideMark/>
          </w:tcPr>
          <w:p w14:paraId="2AB57698"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0E937C5D"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75" w:type="dxa"/>
            <w:tcMar>
              <w:top w:w="15" w:type="dxa"/>
              <w:left w:w="15" w:type="dxa"/>
              <w:bottom w:w="15" w:type="dxa"/>
              <w:right w:w="15" w:type="dxa"/>
            </w:tcMar>
            <w:hideMark/>
          </w:tcPr>
          <w:p w14:paraId="4B16B8C7"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058" w:type="dxa"/>
            <w:tcMar>
              <w:top w:w="15" w:type="dxa"/>
              <w:left w:w="15" w:type="dxa"/>
              <w:bottom w:w="15" w:type="dxa"/>
              <w:right w:w="15" w:type="dxa"/>
            </w:tcMar>
            <w:hideMark/>
          </w:tcPr>
          <w:p w14:paraId="41BB7E96"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50F42798"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41A31859" w14:textId="77777777" w:rsidTr="007D3367">
        <w:trPr>
          <w:tblCellSpacing w:w="15" w:type="dxa"/>
        </w:trPr>
        <w:tc>
          <w:tcPr>
            <w:tcW w:w="420" w:type="dxa"/>
            <w:tcMar>
              <w:top w:w="15" w:type="dxa"/>
              <w:left w:w="15" w:type="dxa"/>
              <w:bottom w:w="15" w:type="dxa"/>
              <w:right w:w="15" w:type="dxa"/>
            </w:tcMar>
            <w:hideMark/>
          </w:tcPr>
          <w:p w14:paraId="2A083143"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62</w:t>
            </w:r>
          </w:p>
        </w:tc>
        <w:tc>
          <w:tcPr>
            <w:tcW w:w="1490" w:type="dxa"/>
            <w:tcMar>
              <w:top w:w="15" w:type="dxa"/>
              <w:left w:w="15" w:type="dxa"/>
              <w:bottom w:w="15" w:type="dxa"/>
              <w:right w:w="15" w:type="dxa"/>
            </w:tcMar>
            <w:hideMark/>
          </w:tcPr>
          <w:p w14:paraId="17569B27"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Обобщающий урок. Роль физики и астрономии в экономической, технологической, социальной и этической сферах деятельности человека</w:t>
            </w:r>
          </w:p>
        </w:tc>
        <w:tc>
          <w:tcPr>
            <w:tcW w:w="679" w:type="dxa"/>
            <w:tcMar>
              <w:top w:w="15" w:type="dxa"/>
              <w:left w:w="15" w:type="dxa"/>
              <w:bottom w:w="15" w:type="dxa"/>
              <w:right w:w="15" w:type="dxa"/>
            </w:tcMar>
            <w:hideMark/>
          </w:tcPr>
          <w:p w14:paraId="708AE967"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1C290423"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6C9085F5"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7F7000A3"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06D55824"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24AB58B5" w14:textId="77777777" w:rsidTr="007D3367">
        <w:trPr>
          <w:tblCellSpacing w:w="15" w:type="dxa"/>
        </w:trPr>
        <w:tc>
          <w:tcPr>
            <w:tcW w:w="420" w:type="dxa"/>
            <w:tcMar>
              <w:top w:w="15" w:type="dxa"/>
              <w:left w:w="15" w:type="dxa"/>
              <w:bottom w:w="15" w:type="dxa"/>
              <w:right w:w="15" w:type="dxa"/>
            </w:tcMar>
            <w:hideMark/>
          </w:tcPr>
          <w:p w14:paraId="28E9DBCF"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63</w:t>
            </w:r>
          </w:p>
        </w:tc>
        <w:tc>
          <w:tcPr>
            <w:tcW w:w="1490" w:type="dxa"/>
            <w:tcMar>
              <w:top w:w="15" w:type="dxa"/>
              <w:left w:w="15" w:type="dxa"/>
              <w:bottom w:w="15" w:type="dxa"/>
              <w:right w:w="15" w:type="dxa"/>
            </w:tcMar>
            <w:hideMark/>
          </w:tcPr>
          <w:p w14:paraId="2EA266FF"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Обобщающий урок. Роль и место физики и астрономии в современной научной картине мира</w:t>
            </w:r>
          </w:p>
        </w:tc>
        <w:tc>
          <w:tcPr>
            <w:tcW w:w="679" w:type="dxa"/>
            <w:tcMar>
              <w:top w:w="15" w:type="dxa"/>
              <w:left w:w="15" w:type="dxa"/>
              <w:bottom w:w="15" w:type="dxa"/>
              <w:right w:w="15" w:type="dxa"/>
            </w:tcMar>
            <w:hideMark/>
          </w:tcPr>
          <w:p w14:paraId="27561377"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2C357301"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1989BEBD"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5467162D"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11CA9B0F"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0A151505" w14:textId="77777777" w:rsidTr="007D3367">
        <w:trPr>
          <w:tblCellSpacing w:w="15" w:type="dxa"/>
        </w:trPr>
        <w:tc>
          <w:tcPr>
            <w:tcW w:w="420" w:type="dxa"/>
            <w:tcMar>
              <w:top w:w="15" w:type="dxa"/>
              <w:left w:w="15" w:type="dxa"/>
              <w:bottom w:w="15" w:type="dxa"/>
              <w:right w:w="15" w:type="dxa"/>
            </w:tcMar>
            <w:hideMark/>
          </w:tcPr>
          <w:p w14:paraId="5C76CB74"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64</w:t>
            </w:r>
          </w:p>
        </w:tc>
        <w:tc>
          <w:tcPr>
            <w:tcW w:w="1490" w:type="dxa"/>
            <w:tcMar>
              <w:top w:w="15" w:type="dxa"/>
              <w:left w:w="15" w:type="dxa"/>
              <w:bottom w:w="15" w:type="dxa"/>
              <w:right w:w="15" w:type="dxa"/>
            </w:tcMar>
            <w:hideMark/>
          </w:tcPr>
          <w:p w14:paraId="546807B7"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Обобщающий урок. Роль физической теории в формировании представлений о физической картине мира</w:t>
            </w:r>
          </w:p>
        </w:tc>
        <w:tc>
          <w:tcPr>
            <w:tcW w:w="679" w:type="dxa"/>
            <w:tcMar>
              <w:top w:w="15" w:type="dxa"/>
              <w:left w:w="15" w:type="dxa"/>
              <w:bottom w:w="15" w:type="dxa"/>
              <w:right w:w="15" w:type="dxa"/>
            </w:tcMar>
            <w:hideMark/>
          </w:tcPr>
          <w:p w14:paraId="35FCEADF"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42CB3C5C"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09D77CFA"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2AE23759"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43721179"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62E49218" w14:textId="77777777" w:rsidTr="007D3367">
        <w:trPr>
          <w:tblCellSpacing w:w="15" w:type="dxa"/>
        </w:trPr>
        <w:tc>
          <w:tcPr>
            <w:tcW w:w="420" w:type="dxa"/>
            <w:tcMar>
              <w:top w:w="15" w:type="dxa"/>
              <w:left w:w="15" w:type="dxa"/>
              <w:bottom w:w="15" w:type="dxa"/>
              <w:right w:w="15" w:type="dxa"/>
            </w:tcMar>
            <w:hideMark/>
          </w:tcPr>
          <w:p w14:paraId="65D40DEC"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65</w:t>
            </w:r>
          </w:p>
        </w:tc>
        <w:tc>
          <w:tcPr>
            <w:tcW w:w="1490" w:type="dxa"/>
            <w:tcMar>
              <w:top w:w="15" w:type="dxa"/>
              <w:left w:w="15" w:type="dxa"/>
              <w:bottom w:w="15" w:type="dxa"/>
              <w:right w:w="15" w:type="dxa"/>
            </w:tcMar>
            <w:hideMark/>
          </w:tcPr>
          <w:p w14:paraId="1326FDEA"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Обобщающий урок. Место физической картины мира в общем ряду современных естественно-научных представлений о природе</w:t>
            </w:r>
          </w:p>
        </w:tc>
        <w:tc>
          <w:tcPr>
            <w:tcW w:w="679" w:type="dxa"/>
            <w:tcMar>
              <w:top w:w="15" w:type="dxa"/>
              <w:left w:w="15" w:type="dxa"/>
              <w:bottom w:w="15" w:type="dxa"/>
              <w:right w:w="15" w:type="dxa"/>
            </w:tcMar>
            <w:hideMark/>
          </w:tcPr>
          <w:p w14:paraId="59E7B20E"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28A697D5"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1A1B8A91"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2D9F9B64"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5F192670"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418ED9A9" w14:textId="77777777" w:rsidTr="007D3367">
        <w:trPr>
          <w:tblCellSpacing w:w="15" w:type="dxa"/>
        </w:trPr>
        <w:tc>
          <w:tcPr>
            <w:tcW w:w="420" w:type="dxa"/>
            <w:tcMar>
              <w:top w:w="15" w:type="dxa"/>
              <w:left w:w="15" w:type="dxa"/>
              <w:bottom w:w="15" w:type="dxa"/>
              <w:right w:w="15" w:type="dxa"/>
            </w:tcMar>
            <w:hideMark/>
          </w:tcPr>
          <w:p w14:paraId="75C582C6"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66</w:t>
            </w:r>
          </w:p>
        </w:tc>
        <w:tc>
          <w:tcPr>
            <w:tcW w:w="1490" w:type="dxa"/>
            <w:tcMar>
              <w:top w:w="15" w:type="dxa"/>
              <w:left w:w="15" w:type="dxa"/>
              <w:bottom w:w="15" w:type="dxa"/>
              <w:right w:w="15" w:type="dxa"/>
            </w:tcMar>
            <w:hideMark/>
          </w:tcPr>
          <w:p w14:paraId="3536E0E3"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Резервный урок. Магнитное поле. Электромагнитная индукция</w:t>
            </w:r>
          </w:p>
        </w:tc>
        <w:tc>
          <w:tcPr>
            <w:tcW w:w="679" w:type="dxa"/>
            <w:tcMar>
              <w:top w:w="15" w:type="dxa"/>
              <w:left w:w="15" w:type="dxa"/>
              <w:bottom w:w="15" w:type="dxa"/>
              <w:right w:w="15" w:type="dxa"/>
            </w:tcMar>
            <w:hideMark/>
          </w:tcPr>
          <w:p w14:paraId="155E4127"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5BF64318"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1178C5F7"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614F4AD4"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39F68666"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2CD03A29" w14:textId="77777777" w:rsidTr="007D3367">
        <w:trPr>
          <w:tblCellSpacing w:w="15" w:type="dxa"/>
        </w:trPr>
        <w:tc>
          <w:tcPr>
            <w:tcW w:w="420" w:type="dxa"/>
            <w:tcMar>
              <w:top w:w="15" w:type="dxa"/>
              <w:left w:w="15" w:type="dxa"/>
              <w:bottom w:w="15" w:type="dxa"/>
              <w:right w:w="15" w:type="dxa"/>
            </w:tcMar>
            <w:hideMark/>
          </w:tcPr>
          <w:p w14:paraId="204103BC"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67</w:t>
            </w:r>
          </w:p>
        </w:tc>
        <w:tc>
          <w:tcPr>
            <w:tcW w:w="1490" w:type="dxa"/>
            <w:tcMar>
              <w:top w:w="15" w:type="dxa"/>
              <w:left w:w="15" w:type="dxa"/>
              <w:bottom w:w="15" w:type="dxa"/>
              <w:right w:w="15" w:type="dxa"/>
            </w:tcMar>
            <w:hideMark/>
          </w:tcPr>
          <w:p w14:paraId="793906E1"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Резервный урок. Оптика. Основы специальной </w:t>
            </w:r>
            <w:r w:rsidRPr="00D85D11">
              <w:rPr>
                <w:rFonts w:ascii="inherit" w:eastAsia="Times New Roman" w:hAnsi="inherit" w:cs="Times New Roman"/>
                <w:sz w:val="24"/>
                <w:szCs w:val="24"/>
                <w:lang w:eastAsia="ru-RU"/>
              </w:rPr>
              <w:lastRenderedPageBreak/>
              <w:t>теории относительности</w:t>
            </w:r>
          </w:p>
        </w:tc>
        <w:tc>
          <w:tcPr>
            <w:tcW w:w="679" w:type="dxa"/>
            <w:tcMar>
              <w:top w:w="15" w:type="dxa"/>
              <w:left w:w="15" w:type="dxa"/>
              <w:bottom w:w="15" w:type="dxa"/>
              <w:right w:w="15" w:type="dxa"/>
            </w:tcMar>
            <w:hideMark/>
          </w:tcPr>
          <w:p w14:paraId="1BC9DFCD"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lastRenderedPageBreak/>
              <w:t>1</w:t>
            </w:r>
          </w:p>
        </w:tc>
        <w:tc>
          <w:tcPr>
            <w:tcW w:w="1534" w:type="dxa"/>
            <w:tcMar>
              <w:top w:w="15" w:type="dxa"/>
              <w:left w:w="15" w:type="dxa"/>
              <w:bottom w:w="15" w:type="dxa"/>
              <w:right w:w="15" w:type="dxa"/>
            </w:tcMar>
            <w:hideMark/>
          </w:tcPr>
          <w:p w14:paraId="2A9B6AE7"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2760F8EF"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4E3ABA92"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3E145366" w14:textId="77777777" w:rsidR="00D85D11" w:rsidRPr="00D85D11" w:rsidRDefault="00D85D11" w:rsidP="00D85D11">
            <w:pPr>
              <w:spacing w:after="0" w:line="256" w:lineRule="auto"/>
              <w:rPr>
                <w:rFonts w:ascii="Calibri" w:eastAsia="Calibri" w:hAnsi="Calibri" w:cs="Times New Roman"/>
                <w:sz w:val="20"/>
                <w:szCs w:val="20"/>
                <w:lang w:eastAsia="ru-RU"/>
              </w:rPr>
            </w:pPr>
          </w:p>
        </w:tc>
      </w:tr>
      <w:tr w:rsidR="00D85D11" w:rsidRPr="00D85D11" w14:paraId="580CA2A3" w14:textId="77777777" w:rsidTr="007D3367">
        <w:trPr>
          <w:tblCellSpacing w:w="15" w:type="dxa"/>
        </w:trPr>
        <w:tc>
          <w:tcPr>
            <w:tcW w:w="420" w:type="dxa"/>
            <w:tcMar>
              <w:top w:w="15" w:type="dxa"/>
              <w:left w:w="15" w:type="dxa"/>
              <w:bottom w:w="15" w:type="dxa"/>
              <w:right w:w="15" w:type="dxa"/>
            </w:tcMar>
            <w:hideMark/>
          </w:tcPr>
          <w:p w14:paraId="4B540305" w14:textId="77777777" w:rsidR="00D85D11" w:rsidRPr="00D85D11" w:rsidRDefault="00D85D11" w:rsidP="00D85D11">
            <w:pPr>
              <w:spacing w:after="0"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68</w:t>
            </w:r>
          </w:p>
        </w:tc>
        <w:tc>
          <w:tcPr>
            <w:tcW w:w="1490" w:type="dxa"/>
            <w:tcMar>
              <w:top w:w="15" w:type="dxa"/>
              <w:left w:w="15" w:type="dxa"/>
              <w:bottom w:w="15" w:type="dxa"/>
              <w:right w:w="15" w:type="dxa"/>
            </w:tcMar>
            <w:hideMark/>
          </w:tcPr>
          <w:p w14:paraId="7104C5A2"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Резерный урок. Квантовая физика. Элементы астрономии и астрофизики</w:t>
            </w:r>
          </w:p>
        </w:tc>
        <w:tc>
          <w:tcPr>
            <w:tcW w:w="679" w:type="dxa"/>
            <w:tcMar>
              <w:top w:w="15" w:type="dxa"/>
              <w:left w:w="15" w:type="dxa"/>
              <w:bottom w:w="15" w:type="dxa"/>
              <w:right w:w="15" w:type="dxa"/>
            </w:tcMar>
            <w:hideMark/>
          </w:tcPr>
          <w:p w14:paraId="5F1ECA7E"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1</w:t>
            </w:r>
          </w:p>
        </w:tc>
        <w:tc>
          <w:tcPr>
            <w:tcW w:w="1534" w:type="dxa"/>
            <w:tcMar>
              <w:top w:w="15" w:type="dxa"/>
              <w:left w:w="15" w:type="dxa"/>
              <w:bottom w:w="15" w:type="dxa"/>
              <w:right w:w="15" w:type="dxa"/>
            </w:tcMar>
            <w:hideMark/>
          </w:tcPr>
          <w:p w14:paraId="3B4B1A51" w14:textId="77777777" w:rsidR="00D85D11" w:rsidRPr="00D85D11" w:rsidRDefault="00D85D11" w:rsidP="00D85D11">
            <w:pPr>
              <w:spacing w:line="256" w:lineRule="auto"/>
              <w:rPr>
                <w:rFonts w:ascii="inherit" w:eastAsia="Times New Roman" w:hAnsi="inherit" w:cs="Times New Roman"/>
                <w:sz w:val="24"/>
                <w:szCs w:val="24"/>
                <w:lang w:eastAsia="ru-RU"/>
              </w:rPr>
            </w:pPr>
          </w:p>
        </w:tc>
        <w:tc>
          <w:tcPr>
            <w:tcW w:w="1575" w:type="dxa"/>
            <w:tcMar>
              <w:top w:w="15" w:type="dxa"/>
              <w:left w:w="15" w:type="dxa"/>
              <w:bottom w:w="15" w:type="dxa"/>
              <w:right w:w="15" w:type="dxa"/>
            </w:tcMar>
            <w:hideMark/>
          </w:tcPr>
          <w:p w14:paraId="4B3D6766"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058" w:type="dxa"/>
            <w:tcMar>
              <w:top w:w="15" w:type="dxa"/>
              <w:left w:w="15" w:type="dxa"/>
              <w:bottom w:w="15" w:type="dxa"/>
              <w:right w:w="15" w:type="dxa"/>
            </w:tcMar>
            <w:hideMark/>
          </w:tcPr>
          <w:p w14:paraId="0DB482F5" w14:textId="77777777" w:rsidR="00D85D11" w:rsidRPr="00D85D11" w:rsidRDefault="00D85D11" w:rsidP="00D85D11">
            <w:pPr>
              <w:spacing w:after="0" w:line="256" w:lineRule="auto"/>
              <w:rPr>
                <w:rFonts w:ascii="Calibri" w:eastAsia="Calibri" w:hAnsi="Calibri" w:cs="Times New Roman"/>
                <w:sz w:val="20"/>
                <w:szCs w:val="20"/>
                <w:lang w:eastAsia="ru-RU"/>
              </w:rPr>
            </w:pPr>
          </w:p>
        </w:tc>
        <w:tc>
          <w:tcPr>
            <w:tcW w:w="1793" w:type="dxa"/>
            <w:tcMar>
              <w:top w:w="15" w:type="dxa"/>
              <w:left w:w="15" w:type="dxa"/>
              <w:bottom w:w="15" w:type="dxa"/>
              <w:right w:w="15" w:type="dxa"/>
            </w:tcMar>
            <w:hideMark/>
          </w:tcPr>
          <w:p w14:paraId="6110AEBE"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 xml:space="preserve">Библиотека ЦОК </w:t>
            </w:r>
            <w:hyperlink r:id="rId61" w:history="1">
              <w:r w:rsidRPr="00D85D11">
                <w:rPr>
                  <w:rFonts w:ascii="inherit" w:eastAsia="Times New Roman" w:hAnsi="inherit" w:cs="Times New Roman"/>
                  <w:color w:val="0000FF"/>
                  <w:sz w:val="24"/>
                  <w:szCs w:val="24"/>
                  <w:lang w:eastAsia="ru-RU"/>
                </w:rPr>
                <w:t>https://m.edsoo.ru/ff0d1784</w:t>
              </w:r>
            </w:hyperlink>
          </w:p>
        </w:tc>
      </w:tr>
      <w:tr w:rsidR="00D85D11" w:rsidRPr="00D85D11" w14:paraId="123F7B2B" w14:textId="77777777" w:rsidTr="007D3367">
        <w:trPr>
          <w:tblCellSpacing w:w="15" w:type="dxa"/>
        </w:trPr>
        <w:tc>
          <w:tcPr>
            <w:tcW w:w="1940" w:type="dxa"/>
            <w:gridSpan w:val="2"/>
            <w:tcMar>
              <w:top w:w="15" w:type="dxa"/>
              <w:left w:w="15" w:type="dxa"/>
              <w:bottom w:w="15" w:type="dxa"/>
              <w:right w:w="15" w:type="dxa"/>
            </w:tcMar>
            <w:hideMark/>
          </w:tcPr>
          <w:p w14:paraId="77C82B77" w14:textId="77777777" w:rsidR="00D85D11" w:rsidRPr="00D85D11" w:rsidRDefault="00D85D11" w:rsidP="00D85D11">
            <w:pPr>
              <w:spacing w:before="100" w:beforeAutospacing="1" w:after="100" w:afterAutospacing="1" w:line="240" w:lineRule="auto"/>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ОБЩЕЕ КОЛИЧЕСТВО ЧАСОВ ПО ПРОГРАММЕ</w:t>
            </w:r>
          </w:p>
        </w:tc>
        <w:tc>
          <w:tcPr>
            <w:tcW w:w="679" w:type="dxa"/>
            <w:tcMar>
              <w:top w:w="15" w:type="dxa"/>
              <w:left w:w="15" w:type="dxa"/>
              <w:bottom w:w="15" w:type="dxa"/>
              <w:right w:w="15" w:type="dxa"/>
            </w:tcMar>
            <w:hideMark/>
          </w:tcPr>
          <w:p w14:paraId="553875C8"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68</w:t>
            </w:r>
          </w:p>
        </w:tc>
        <w:tc>
          <w:tcPr>
            <w:tcW w:w="1534" w:type="dxa"/>
            <w:tcMar>
              <w:top w:w="15" w:type="dxa"/>
              <w:left w:w="15" w:type="dxa"/>
              <w:bottom w:w="15" w:type="dxa"/>
              <w:right w:w="15" w:type="dxa"/>
            </w:tcMar>
            <w:hideMark/>
          </w:tcPr>
          <w:p w14:paraId="720B55BE"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4</w:t>
            </w:r>
          </w:p>
        </w:tc>
        <w:tc>
          <w:tcPr>
            <w:tcW w:w="1575" w:type="dxa"/>
            <w:tcMar>
              <w:top w:w="15" w:type="dxa"/>
              <w:left w:w="15" w:type="dxa"/>
              <w:bottom w:w="15" w:type="dxa"/>
              <w:right w:w="15" w:type="dxa"/>
            </w:tcMar>
            <w:hideMark/>
          </w:tcPr>
          <w:p w14:paraId="37E53CEE" w14:textId="77777777" w:rsidR="00D85D11" w:rsidRPr="00D85D11" w:rsidRDefault="00D85D11" w:rsidP="00D85D11">
            <w:pPr>
              <w:spacing w:after="0" w:line="240" w:lineRule="auto"/>
              <w:jc w:val="center"/>
              <w:rPr>
                <w:rFonts w:ascii="inherit" w:eastAsia="Times New Roman" w:hAnsi="inherit" w:cs="Times New Roman"/>
                <w:sz w:val="24"/>
                <w:szCs w:val="24"/>
                <w:lang w:eastAsia="ru-RU"/>
              </w:rPr>
            </w:pPr>
            <w:r w:rsidRPr="00D85D11">
              <w:rPr>
                <w:rFonts w:ascii="inherit" w:eastAsia="Times New Roman" w:hAnsi="inherit" w:cs="Times New Roman"/>
                <w:sz w:val="24"/>
                <w:szCs w:val="24"/>
                <w:lang w:eastAsia="ru-RU"/>
              </w:rPr>
              <w:t>7</w:t>
            </w:r>
          </w:p>
        </w:tc>
        <w:tc>
          <w:tcPr>
            <w:tcW w:w="2881" w:type="dxa"/>
            <w:gridSpan w:val="2"/>
            <w:tcMar>
              <w:top w:w="15" w:type="dxa"/>
              <w:left w:w="15" w:type="dxa"/>
              <w:bottom w:w="15" w:type="dxa"/>
              <w:right w:w="15" w:type="dxa"/>
            </w:tcMar>
            <w:hideMark/>
          </w:tcPr>
          <w:p w14:paraId="705F474E" w14:textId="77777777" w:rsidR="00D85D11" w:rsidRPr="00D85D11" w:rsidRDefault="00D85D11" w:rsidP="00D85D11">
            <w:pPr>
              <w:spacing w:line="256" w:lineRule="auto"/>
              <w:rPr>
                <w:rFonts w:ascii="inherit" w:eastAsia="Times New Roman" w:hAnsi="inherit" w:cs="Times New Roman"/>
                <w:sz w:val="24"/>
                <w:szCs w:val="24"/>
                <w:lang w:eastAsia="ru-RU"/>
              </w:rPr>
            </w:pPr>
          </w:p>
        </w:tc>
      </w:tr>
    </w:tbl>
    <w:p w14:paraId="60BBB810" w14:textId="77777777" w:rsidR="00D85D11" w:rsidRPr="00D85D11" w:rsidRDefault="00D85D11" w:rsidP="00D85D11">
      <w:pPr>
        <w:shd w:val="clear" w:color="auto" w:fill="FFFFFF"/>
        <w:spacing w:after="0" w:line="480" w:lineRule="auto"/>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333333"/>
          <w:sz w:val="24"/>
          <w:szCs w:val="24"/>
          <w:lang w:eastAsia="ru-RU"/>
        </w:rPr>
        <w:t>​‌</w:t>
      </w:r>
      <w:r w:rsidRPr="00D85D11">
        <w:rPr>
          <w:rFonts w:ascii="Times New Roman" w:eastAsia="Times New Roman" w:hAnsi="Times New Roman" w:cs="Times New Roman"/>
          <w:color w:val="333333"/>
          <w:sz w:val="21"/>
          <w:szCs w:val="21"/>
          <w:lang w:eastAsia="ru-RU"/>
        </w:rPr>
        <w:t>‌​</w:t>
      </w:r>
    </w:p>
    <w:p w14:paraId="1C911BED" w14:textId="77777777" w:rsidR="00D85D11" w:rsidRPr="00D85D11" w:rsidRDefault="00D85D11" w:rsidP="00D85D11">
      <w:pPr>
        <w:shd w:val="clear" w:color="auto" w:fill="FFFFFF"/>
        <w:spacing w:after="0" w:line="480" w:lineRule="auto"/>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333333"/>
          <w:sz w:val="24"/>
          <w:szCs w:val="24"/>
          <w:lang w:eastAsia="ru-RU"/>
        </w:rPr>
        <w:t>​‌‌</w:t>
      </w:r>
    </w:p>
    <w:p w14:paraId="05E90BF9" w14:textId="77777777" w:rsidR="00D85D11" w:rsidRPr="00D85D11" w:rsidRDefault="00D85D11" w:rsidP="00D85D11">
      <w:pPr>
        <w:shd w:val="clear" w:color="auto" w:fill="FFFFFF"/>
        <w:spacing w:before="240" w:after="120" w:line="240" w:lineRule="auto"/>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333333"/>
          <w:sz w:val="21"/>
          <w:szCs w:val="21"/>
          <w:lang w:eastAsia="ru-RU"/>
        </w:rPr>
        <w:t>​</w:t>
      </w:r>
    </w:p>
    <w:p w14:paraId="587CFDC3" w14:textId="77777777" w:rsidR="00D85D11" w:rsidRPr="00D85D11" w:rsidRDefault="00D85D11" w:rsidP="00D85D11">
      <w:pPr>
        <w:shd w:val="clear" w:color="auto" w:fill="FFFFFF"/>
        <w:spacing w:after="0" w:line="480" w:lineRule="auto"/>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333333"/>
          <w:sz w:val="24"/>
          <w:szCs w:val="24"/>
          <w:lang w:eastAsia="ru-RU"/>
        </w:rPr>
        <w:t>​‌‌</w:t>
      </w:r>
      <w:r w:rsidRPr="00D85D11">
        <w:rPr>
          <w:rFonts w:ascii="Times New Roman" w:eastAsia="Times New Roman" w:hAnsi="Times New Roman" w:cs="Times New Roman"/>
          <w:color w:val="333333"/>
          <w:sz w:val="21"/>
          <w:szCs w:val="21"/>
          <w:lang w:eastAsia="ru-RU"/>
        </w:rPr>
        <w:t>​</w:t>
      </w:r>
    </w:p>
    <w:p w14:paraId="4E20056B" w14:textId="77777777" w:rsidR="00D85D11" w:rsidRPr="00D85D11" w:rsidRDefault="00D85D11" w:rsidP="00D85D11">
      <w:pPr>
        <w:shd w:val="clear" w:color="auto" w:fill="FFFFFF"/>
        <w:spacing w:before="240" w:after="120" w:line="240" w:lineRule="auto"/>
        <w:rPr>
          <w:rFonts w:ascii="Times New Roman" w:eastAsia="Times New Roman" w:hAnsi="Times New Roman" w:cs="Times New Roman"/>
          <w:color w:val="333333"/>
          <w:sz w:val="21"/>
          <w:szCs w:val="21"/>
          <w:lang w:eastAsia="ru-RU"/>
        </w:rPr>
      </w:pPr>
    </w:p>
    <w:p w14:paraId="3D7CC312" w14:textId="77777777" w:rsidR="00D85D11" w:rsidRPr="00D85D11" w:rsidRDefault="00D85D11" w:rsidP="00D85D11">
      <w:pPr>
        <w:shd w:val="clear" w:color="auto" w:fill="FFFFFF"/>
        <w:spacing w:after="0" w:line="480" w:lineRule="auto"/>
        <w:rPr>
          <w:rFonts w:ascii="Times New Roman" w:eastAsia="Times New Roman" w:hAnsi="Times New Roman" w:cs="Times New Roman"/>
          <w:color w:val="333333"/>
          <w:sz w:val="21"/>
          <w:szCs w:val="21"/>
          <w:lang w:eastAsia="ru-RU"/>
        </w:rPr>
      </w:pPr>
      <w:r w:rsidRPr="00D85D11">
        <w:rPr>
          <w:rFonts w:ascii="Times New Roman" w:eastAsia="Times New Roman" w:hAnsi="Times New Roman" w:cs="Times New Roman"/>
          <w:color w:val="333333"/>
          <w:sz w:val="24"/>
          <w:szCs w:val="24"/>
          <w:lang w:eastAsia="ru-RU"/>
        </w:rPr>
        <w:t>​</w:t>
      </w:r>
    </w:p>
    <w:p w14:paraId="76546446" w14:textId="77777777" w:rsidR="00D85D11" w:rsidRPr="00D85D11" w:rsidRDefault="00D85D11" w:rsidP="00D85D11">
      <w:pPr>
        <w:spacing w:line="256" w:lineRule="auto"/>
        <w:rPr>
          <w:rFonts w:ascii="Calibri" w:eastAsia="Calibri" w:hAnsi="Calibri" w:cs="Times New Roman"/>
        </w:rPr>
      </w:pPr>
    </w:p>
    <w:p w14:paraId="3075EF11" w14:textId="77777777" w:rsidR="00602819" w:rsidRDefault="00602819"/>
    <w:sectPr w:rsidR="00602819" w:rsidSect="007D3367">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B1853"/>
    <w:multiLevelType w:val="multilevel"/>
    <w:tmpl w:val="9E689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7A67C08"/>
    <w:multiLevelType w:val="multilevel"/>
    <w:tmpl w:val="0D12CE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95A3AC5"/>
    <w:multiLevelType w:val="multilevel"/>
    <w:tmpl w:val="A05E9E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C896A39"/>
    <w:multiLevelType w:val="multilevel"/>
    <w:tmpl w:val="CE2AD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41A298B"/>
    <w:multiLevelType w:val="multilevel"/>
    <w:tmpl w:val="EEC4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A620545"/>
    <w:multiLevelType w:val="multilevel"/>
    <w:tmpl w:val="CE28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
  </w:num>
  <w:num w:numId="3">
    <w:abstractNumId w:val="2"/>
  </w:num>
  <w:num w:numId="4">
    <w:abstractNumId w:val="3"/>
  </w:num>
  <w:num w:numId="5">
    <w:abstractNumId w:val="1"/>
  </w:num>
  <w:num w:numId="6">
    <w:abstractNumId w:val="1"/>
  </w:num>
  <w:num w:numId="7">
    <w:abstractNumId w:val="4"/>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819"/>
    <w:rsid w:val="00223DD6"/>
    <w:rsid w:val="003769D8"/>
    <w:rsid w:val="00602819"/>
    <w:rsid w:val="007D3367"/>
    <w:rsid w:val="008B3527"/>
    <w:rsid w:val="00D85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8A7D2"/>
  <w15:chartTrackingRefBased/>
  <w15:docId w15:val="{F738836B-0DE9-49FD-AC8B-95F9C3B19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85D11"/>
  </w:style>
  <w:style w:type="character" w:styleId="a3">
    <w:name w:val="Hyperlink"/>
    <w:basedOn w:val="a0"/>
    <w:uiPriority w:val="99"/>
    <w:semiHidden/>
    <w:unhideWhenUsed/>
    <w:rsid w:val="00D85D11"/>
    <w:rPr>
      <w:color w:val="0000FF"/>
      <w:u w:val="single"/>
    </w:rPr>
  </w:style>
  <w:style w:type="character" w:styleId="a4">
    <w:name w:val="FollowedHyperlink"/>
    <w:basedOn w:val="a0"/>
    <w:uiPriority w:val="99"/>
    <w:semiHidden/>
    <w:unhideWhenUsed/>
    <w:rsid w:val="00D85D11"/>
    <w:rPr>
      <w:color w:val="800080"/>
      <w:u w:val="single"/>
    </w:rPr>
  </w:style>
  <w:style w:type="paragraph" w:customStyle="1" w:styleId="msonormal0">
    <w:name w:val="msonormal"/>
    <w:basedOn w:val="a"/>
    <w:uiPriority w:val="99"/>
    <w:semiHidden/>
    <w:rsid w:val="00D85D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D85D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aceholder-mask">
    <w:name w:val="placeholder-mask"/>
    <w:basedOn w:val="a0"/>
    <w:rsid w:val="00D85D11"/>
  </w:style>
  <w:style w:type="character" w:customStyle="1" w:styleId="placeholder">
    <w:name w:val="placeholder"/>
    <w:basedOn w:val="a0"/>
    <w:rsid w:val="00D85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604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c97c" TargetMode="External"/><Relationship Id="rId18" Type="http://schemas.openxmlformats.org/officeDocument/2006/relationships/hyperlink" Target="https://m.edsoo.ru/ff0c9778" TargetMode="External"/><Relationship Id="rId26" Type="http://schemas.openxmlformats.org/officeDocument/2006/relationships/hyperlink" Target="https://m.edsoo.ru/ff0cad58" TargetMode="External"/><Relationship Id="rId39" Type="http://schemas.openxmlformats.org/officeDocument/2006/relationships/hyperlink" Target="https://m.edsoo.ru/ff0cd7f6" TargetMode="External"/><Relationship Id="rId21" Type="http://schemas.openxmlformats.org/officeDocument/2006/relationships/hyperlink" Target="https://m.edsoo.ru/ff0c9ac0" TargetMode="External"/><Relationship Id="rId34" Type="http://schemas.openxmlformats.org/officeDocument/2006/relationships/hyperlink" Target="https://m.edsoo.ru/ff0ccc0c" TargetMode="External"/><Relationship Id="rId42" Type="http://schemas.openxmlformats.org/officeDocument/2006/relationships/hyperlink" Target="https://m.edsoo.ru/ff0ced22" TargetMode="External"/><Relationship Id="rId47" Type="http://schemas.openxmlformats.org/officeDocument/2006/relationships/hyperlink" Target="https://m.edsoo.ru/ff0cf6f0" TargetMode="External"/><Relationship Id="rId50" Type="http://schemas.openxmlformats.org/officeDocument/2006/relationships/hyperlink" Target="https://m.edsoo.ru/ff0d015e" TargetMode="External"/><Relationship Id="rId55" Type="http://schemas.openxmlformats.org/officeDocument/2006/relationships/hyperlink" Target="https://m.edsoo.ru/ff0d0afa" TargetMode="External"/><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m.edsoo.ru/7f41c97c" TargetMode="External"/><Relationship Id="rId29" Type="http://schemas.openxmlformats.org/officeDocument/2006/relationships/hyperlink" Target="https://m.edsoo.ru/ff0cb9c4" TargetMode="External"/><Relationship Id="rId11" Type="http://schemas.openxmlformats.org/officeDocument/2006/relationships/hyperlink" Target="https://m.edsoo.ru/7f41c97c" TargetMode="External"/><Relationship Id="rId24" Type="http://schemas.openxmlformats.org/officeDocument/2006/relationships/hyperlink" Target="https://m.edsoo.ru/ff0ca600" TargetMode="External"/><Relationship Id="rId32" Type="http://schemas.openxmlformats.org/officeDocument/2006/relationships/hyperlink" Target="https://m.edsoo.ru/ff0cc324" TargetMode="External"/><Relationship Id="rId37" Type="http://schemas.openxmlformats.org/officeDocument/2006/relationships/hyperlink" Target="https://m.edsoo.ru/ff0cd350" TargetMode="External"/><Relationship Id="rId40" Type="http://schemas.openxmlformats.org/officeDocument/2006/relationships/hyperlink" Target="https://m.edsoo.ru/ff0cd67a" TargetMode="External"/><Relationship Id="rId45" Type="http://schemas.openxmlformats.org/officeDocument/2006/relationships/hyperlink" Target="https://m.edsoo.ru/ff0cfa42" TargetMode="External"/><Relationship Id="rId53" Type="http://schemas.openxmlformats.org/officeDocument/2006/relationships/hyperlink" Target="https://m.edsoo.ru/ff0d091a" TargetMode="External"/><Relationship Id="rId58" Type="http://schemas.openxmlformats.org/officeDocument/2006/relationships/hyperlink" Target="https://m.edsoo.ru/ff0d1162" TargetMode="External"/><Relationship Id="rId5" Type="http://schemas.openxmlformats.org/officeDocument/2006/relationships/webSettings" Target="webSettings.xml"/><Relationship Id="rId61" Type="http://schemas.openxmlformats.org/officeDocument/2006/relationships/hyperlink" Target="https://m.edsoo.ru/ff0d1784" TargetMode="External"/><Relationship Id="rId19" Type="http://schemas.openxmlformats.org/officeDocument/2006/relationships/hyperlink" Target="https://m.edsoo.ru/ff0c98fe" TargetMode="External"/><Relationship Id="rId14" Type="http://schemas.openxmlformats.org/officeDocument/2006/relationships/hyperlink" Target="https://m.edsoo.ru/7f41c97c" TargetMode="External"/><Relationship Id="rId22" Type="http://schemas.openxmlformats.org/officeDocument/2006/relationships/hyperlink" Target="https://m.edsoo.ru/ff0c9df4" TargetMode="External"/><Relationship Id="rId27" Type="http://schemas.openxmlformats.org/officeDocument/2006/relationships/hyperlink" Target="https://m.edsoo.ru/ff0caf06" TargetMode="External"/><Relationship Id="rId30" Type="http://schemas.openxmlformats.org/officeDocument/2006/relationships/hyperlink" Target="https://m.edsoo.ru/ff0cbb86" TargetMode="External"/><Relationship Id="rId35" Type="http://schemas.openxmlformats.org/officeDocument/2006/relationships/hyperlink" Target="https://m.edsoo.ru/ff0ccfe0" TargetMode="External"/><Relationship Id="rId43" Type="http://schemas.openxmlformats.org/officeDocument/2006/relationships/hyperlink" Target="https://m.edsoo.ru/ff0cf02e" TargetMode="External"/><Relationship Id="rId48" Type="http://schemas.openxmlformats.org/officeDocument/2006/relationships/hyperlink" Target="https://m.edsoo.ru/ff0cfe16" TargetMode="External"/><Relationship Id="rId56" Type="http://schemas.openxmlformats.org/officeDocument/2006/relationships/hyperlink" Target="https://m.edsoo.ru/ff0d0ca8" TargetMode="External"/><Relationship Id="rId8" Type="http://schemas.openxmlformats.org/officeDocument/2006/relationships/hyperlink" Target="https://m.edsoo.ru/7f41c97c" TargetMode="External"/><Relationship Id="rId51" Type="http://schemas.openxmlformats.org/officeDocument/2006/relationships/hyperlink" Target="https://m.edsoo.ru/ff0d04a6" TargetMode="External"/><Relationship Id="rId3" Type="http://schemas.openxmlformats.org/officeDocument/2006/relationships/styles" Target="styles.xml"/><Relationship Id="rId12" Type="http://schemas.openxmlformats.org/officeDocument/2006/relationships/hyperlink" Target="https://m.edsoo.ru/7f41c97c" TargetMode="External"/><Relationship Id="rId17" Type="http://schemas.openxmlformats.org/officeDocument/2006/relationships/hyperlink" Target="https://m.edsoo.ru/7f41c97c" TargetMode="External"/><Relationship Id="rId25" Type="http://schemas.openxmlformats.org/officeDocument/2006/relationships/hyperlink" Target="https://m.edsoo.ru/ff0cab82" TargetMode="External"/><Relationship Id="rId33" Type="http://schemas.openxmlformats.org/officeDocument/2006/relationships/hyperlink" Target="https://m.edsoo.ru/ff0cca54" TargetMode="External"/><Relationship Id="rId38" Type="http://schemas.openxmlformats.org/officeDocument/2006/relationships/hyperlink" Target="https://m.edsoo.ru/ff0cd4e0" TargetMode="External"/><Relationship Id="rId46" Type="http://schemas.openxmlformats.org/officeDocument/2006/relationships/hyperlink" Target="https://m.edsoo.ru/ff0cfc68" TargetMode="External"/><Relationship Id="rId59" Type="http://schemas.openxmlformats.org/officeDocument/2006/relationships/hyperlink" Target="https://m.edsoo.ru/ff0d1356" TargetMode="External"/><Relationship Id="rId20" Type="http://schemas.openxmlformats.org/officeDocument/2006/relationships/hyperlink" Target="https://m.edsoo.ru/ff0c98fe" TargetMode="External"/><Relationship Id="rId41" Type="http://schemas.openxmlformats.org/officeDocument/2006/relationships/hyperlink" Target="https://m.edsoo.ru/ff0cdd1e" TargetMode="External"/><Relationship Id="rId54" Type="http://schemas.openxmlformats.org/officeDocument/2006/relationships/hyperlink" Target="https://m.edsoo.ru/ff0d0afa"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m.edsoo.ru/7f41c97c" TargetMode="External"/><Relationship Id="rId23" Type="http://schemas.openxmlformats.org/officeDocument/2006/relationships/hyperlink" Target="https://m.edsoo.ru/ff0ca150" TargetMode="External"/><Relationship Id="rId28" Type="http://schemas.openxmlformats.org/officeDocument/2006/relationships/hyperlink" Target="https://m.edsoo.ru/ff0cb820" TargetMode="External"/><Relationship Id="rId36" Type="http://schemas.openxmlformats.org/officeDocument/2006/relationships/hyperlink" Target="https://m.edsoo.ru/ff0cc6f8" TargetMode="External"/><Relationship Id="rId49" Type="http://schemas.openxmlformats.org/officeDocument/2006/relationships/hyperlink" Target="https://m.edsoo.ru/ff0cffc4" TargetMode="External"/><Relationship Id="rId57" Type="http://schemas.openxmlformats.org/officeDocument/2006/relationships/hyperlink" Target="https://m.edsoo.ru/ff0d0fd2" TargetMode="External"/><Relationship Id="rId10" Type="http://schemas.openxmlformats.org/officeDocument/2006/relationships/hyperlink" Target="https://m.edsoo.ru/7f41c97c" TargetMode="External"/><Relationship Id="rId31" Type="http://schemas.openxmlformats.org/officeDocument/2006/relationships/hyperlink" Target="https://m.edsoo.ru/ff0cbd34" TargetMode="External"/><Relationship Id="rId44" Type="http://schemas.openxmlformats.org/officeDocument/2006/relationships/hyperlink" Target="https://m.edsoo.ru/ff0cf862" TargetMode="External"/><Relationship Id="rId52" Type="http://schemas.openxmlformats.org/officeDocument/2006/relationships/hyperlink" Target="https://m.edsoo.ru/ff0d0302" TargetMode="External"/><Relationship Id="rId60" Type="http://schemas.openxmlformats.org/officeDocument/2006/relationships/hyperlink" Target="https://m.edsoo.ru/ff0d0e38" TargetMode="External"/><Relationship Id="rId4" Type="http://schemas.openxmlformats.org/officeDocument/2006/relationships/settings" Target="settings.xml"/><Relationship Id="rId9" Type="http://schemas.openxmlformats.org/officeDocument/2006/relationships/hyperlink" Target="https://m.edsoo.ru/7f41c97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321E4-241A-4A9C-8AB8-E20AAA734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7144</Words>
  <Characters>40727</Characters>
  <Application>Microsoft Office Word</Application>
  <DocSecurity>0</DocSecurity>
  <Lines>339</Lines>
  <Paragraphs>95</Paragraphs>
  <ScaleCrop>false</ScaleCrop>
  <Company/>
  <LinksUpToDate>false</LinksUpToDate>
  <CharactersWithSpaces>47776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Корец</dc:creator>
  <cp:keywords/>
  <dc:description/>
  <cp:lastModifiedBy>Алина Корец</cp:lastModifiedBy>
  <cp:revision>6</cp:revision>
  <dcterms:created xsi:type="dcterms:W3CDTF">2023-12-11T16:02:00Z</dcterms:created>
  <dcterms:modified xsi:type="dcterms:W3CDTF">2023-12-11T16:53:00Z</dcterms:modified>
</cp:coreProperties>
</file>