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F27" w:rsidRDefault="00720F27" w:rsidP="007A5EA0">
      <w:pPr>
        <w:pStyle w:val="60"/>
        <w:spacing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bookmarkStart w:id="0" w:name="bookmark11"/>
      <w:r>
        <w:rPr>
          <w:noProof/>
        </w:rPr>
        <w:drawing>
          <wp:inline distT="0" distB="0" distL="0" distR="0">
            <wp:extent cx="6647815" cy="9596333"/>
            <wp:effectExtent l="19050" t="0" r="635" b="0"/>
            <wp:docPr id="2" name="Рисунок 1" descr="C:\Users\XXX\AppData\Local\Microsoft\Windows\Temporary Internet Files\Content.Word\20230926_15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AppData\Local\Microsoft\Windows\Temporary Internet Files\Content.Word\20230926_1526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59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F27" w:rsidRDefault="00720F27" w:rsidP="007A5EA0">
      <w:pPr>
        <w:pStyle w:val="60"/>
        <w:spacing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</w:p>
    <w:p w:rsidR="00B34E4F" w:rsidRDefault="00B34E4F" w:rsidP="007A5EA0">
      <w:pPr>
        <w:pStyle w:val="60"/>
        <w:spacing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647815" cy="9418341"/>
            <wp:effectExtent l="19050" t="0" r="635" b="0"/>
            <wp:docPr id="1" name="Рисунок 1" descr="C:\Users\XXX\AppData\Local\Microsoft\Windows\Temporary Internet Files\Content.Word\20230925_01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AppData\Local\Microsoft\Windows\Temporary Internet Files\Content.Word\20230925_0102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41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E4F" w:rsidRDefault="00B34E4F" w:rsidP="007A5EA0">
      <w:pPr>
        <w:pStyle w:val="60"/>
        <w:spacing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</w:p>
    <w:p w:rsidR="00B34E4F" w:rsidRDefault="00B34E4F" w:rsidP="007A5EA0">
      <w:pPr>
        <w:pStyle w:val="60"/>
        <w:spacing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</w:p>
    <w:p w:rsidR="007A5EA0" w:rsidRPr="00021BEF" w:rsidRDefault="007A5EA0" w:rsidP="007A5EA0">
      <w:pPr>
        <w:pStyle w:val="60"/>
        <w:spacing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021BEF">
        <w:rPr>
          <w:rFonts w:ascii="Times New Roman" w:hAnsi="Times New Roman"/>
          <w:b/>
          <w:sz w:val="24"/>
          <w:szCs w:val="24"/>
        </w:rPr>
        <w:lastRenderedPageBreak/>
        <w:t>Программа разработана на основе следующих документов:</w:t>
      </w:r>
    </w:p>
    <w:p w:rsidR="007A5EA0" w:rsidRPr="00021BEF" w:rsidRDefault="007A5EA0" w:rsidP="007A5EA0">
      <w:pPr>
        <w:pStyle w:val="60"/>
        <w:spacing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</w:p>
    <w:p w:rsidR="007A5EA0" w:rsidRDefault="007A5EA0" w:rsidP="007A5EA0">
      <w:pPr>
        <w:pStyle w:val="af1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5422">
        <w:rPr>
          <w:rFonts w:ascii="Times New Roman" w:hAnsi="Times New Roman" w:cs="Times New Roman"/>
          <w:color w:val="000000"/>
          <w:sz w:val="24"/>
          <w:szCs w:val="24"/>
        </w:rPr>
        <w:t>Федеральный закон «Об образовании в Российской Федерации» от 29.12.2012 года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E5422">
        <w:rPr>
          <w:rFonts w:ascii="Times New Roman" w:hAnsi="Times New Roman" w:cs="Times New Roman"/>
          <w:color w:val="000000"/>
          <w:sz w:val="24"/>
          <w:szCs w:val="24"/>
        </w:rPr>
        <w:t xml:space="preserve">№ 273-Ф3 (редакция от 02.06.2016, с </w:t>
      </w:r>
      <w:proofErr w:type="spellStart"/>
      <w:r w:rsidRPr="00DE5422">
        <w:rPr>
          <w:rFonts w:ascii="Times New Roman" w:hAnsi="Times New Roman" w:cs="Times New Roman"/>
          <w:color w:val="000000"/>
          <w:sz w:val="24"/>
          <w:szCs w:val="24"/>
        </w:rPr>
        <w:t>изм</w:t>
      </w:r>
      <w:proofErr w:type="spellEnd"/>
      <w:r w:rsidRPr="00DE5422">
        <w:rPr>
          <w:rFonts w:ascii="Times New Roman" w:hAnsi="Times New Roman" w:cs="Times New Roman"/>
          <w:color w:val="000000"/>
          <w:sz w:val="24"/>
          <w:szCs w:val="24"/>
        </w:rPr>
        <w:t>. и доп., вступ. в силу с 01.07.2016).</w:t>
      </w:r>
    </w:p>
    <w:p w:rsidR="007A5EA0" w:rsidRDefault="007A5EA0" w:rsidP="007A5EA0">
      <w:pPr>
        <w:pStyle w:val="af1"/>
        <w:numPr>
          <w:ilvl w:val="0"/>
          <w:numId w:val="14"/>
        </w:numPr>
        <w:spacing w:after="0"/>
        <w:ind w:right="-2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5422">
        <w:rPr>
          <w:rFonts w:ascii="Times New Roman" w:hAnsi="Times New Roman" w:cs="Times New Roman"/>
          <w:color w:val="000000"/>
          <w:sz w:val="24"/>
          <w:szCs w:val="24"/>
        </w:rPr>
        <w:t>Приказ Министерства образования и науки Российской Федерации от17.12.2010 № 1897 "Об утверждении федерального государственного образовательного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E5422">
        <w:rPr>
          <w:rFonts w:ascii="Times New Roman" w:hAnsi="Times New Roman" w:cs="Times New Roman"/>
          <w:color w:val="000000"/>
          <w:sz w:val="24"/>
          <w:szCs w:val="24"/>
        </w:rPr>
        <w:t>стандарта основного общего образования"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E5422">
        <w:rPr>
          <w:rFonts w:ascii="Times New Roman" w:hAnsi="Times New Roman" w:cs="Times New Roman"/>
          <w:color w:val="000000"/>
          <w:sz w:val="24"/>
          <w:szCs w:val="24"/>
        </w:rPr>
        <w:t>(зарегистрировано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E5422"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E5422">
        <w:rPr>
          <w:rFonts w:ascii="Times New Roman" w:hAnsi="Times New Roman" w:cs="Times New Roman"/>
          <w:color w:val="000000"/>
          <w:sz w:val="24"/>
          <w:szCs w:val="24"/>
        </w:rPr>
        <w:t>Минюсте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E5422">
        <w:rPr>
          <w:rFonts w:ascii="Times New Roman" w:hAnsi="Times New Roman" w:cs="Times New Roman"/>
          <w:color w:val="000000"/>
          <w:sz w:val="24"/>
          <w:szCs w:val="24"/>
        </w:rPr>
        <w:t>России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E5422">
        <w:rPr>
          <w:rFonts w:ascii="Times New Roman" w:hAnsi="Times New Roman" w:cs="Times New Roman"/>
          <w:color w:val="000000"/>
          <w:sz w:val="24"/>
          <w:szCs w:val="24"/>
        </w:rPr>
        <w:t>01.02.2011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№ </w:t>
      </w:r>
      <w:r w:rsidRPr="00DE5422">
        <w:rPr>
          <w:rFonts w:ascii="Times New Roman" w:hAnsi="Times New Roman" w:cs="Times New Roman"/>
          <w:color w:val="000000"/>
          <w:sz w:val="24"/>
          <w:szCs w:val="24"/>
        </w:rPr>
        <w:t>19644,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E5422">
        <w:rPr>
          <w:rFonts w:ascii="Times New Roman" w:hAnsi="Times New Roman" w:cs="Times New Roman"/>
          <w:color w:val="000000"/>
          <w:sz w:val="24"/>
          <w:szCs w:val="24"/>
        </w:rPr>
        <w:t xml:space="preserve"> ред. от 31.12.2015).</w:t>
      </w:r>
    </w:p>
    <w:p w:rsidR="007A5EA0" w:rsidRDefault="007A5EA0" w:rsidP="007A5EA0">
      <w:pPr>
        <w:pStyle w:val="af1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5422">
        <w:rPr>
          <w:rFonts w:ascii="Times New Roman" w:hAnsi="Times New Roman" w:cs="Times New Roman"/>
          <w:color w:val="000000"/>
          <w:sz w:val="24"/>
          <w:szCs w:val="24"/>
        </w:rPr>
        <w:t>Приказ Министерства образования и науки РФ от 29 декабря 2014 года № 1644</w:t>
      </w:r>
      <w:r w:rsidRPr="00DE5422">
        <w:rPr>
          <w:rFonts w:ascii="Times New Roman" w:hAnsi="Times New Roman" w:cs="Times New Roman"/>
          <w:color w:val="000000"/>
          <w:sz w:val="24"/>
          <w:szCs w:val="24"/>
        </w:rPr>
        <w:br/>
        <w:t>«О внесении изменений в приказ Министерства образования и науки Российской Федерации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E5422">
        <w:rPr>
          <w:rFonts w:ascii="Times New Roman" w:hAnsi="Times New Roman" w:cs="Times New Roman"/>
          <w:color w:val="000000"/>
          <w:sz w:val="24"/>
          <w:szCs w:val="24"/>
        </w:rPr>
        <w:t>от 17 декабря 2010 года № 1897 «Об утверждении федерального государственного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E5422">
        <w:rPr>
          <w:rFonts w:ascii="Times New Roman" w:hAnsi="Times New Roman" w:cs="Times New Roman"/>
          <w:color w:val="000000"/>
          <w:sz w:val="24"/>
          <w:szCs w:val="24"/>
        </w:rPr>
        <w:t>образовательного стандарта основного общего образования» (зарегистрировано в Минюсте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E5422">
        <w:rPr>
          <w:rFonts w:ascii="Times New Roman" w:hAnsi="Times New Roman" w:cs="Times New Roman"/>
          <w:color w:val="000000"/>
          <w:sz w:val="24"/>
          <w:szCs w:val="24"/>
        </w:rPr>
        <w:t>РФ 6 февраля 2015г., № 35915).</w:t>
      </w:r>
    </w:p>
    <w:p w:rsidR="007A5EA0" w:rsidRPr="00DE5422" w:rsidRDefault="007A5EA0" w:rsidP="007A5EA0">
      <w:pPr>
        <w:pStyle w:val="af1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5422">
        <w:rPr>
          <w:rFonts w:ascii="Times New Roman" w:hAnsi="Times New Roman" w:cs="Times New Roman"/>
          <w:color w:val="000000"/>
          <w:sz w:val="24"/>
          <w:szCs w:val="24"/>
        </w:rPr>
        <w:t>Приказ Министерства образования и науки Российской Федерации от 31декабря 2015 года № 1577 «О внесении изменений в федеральный государственный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E5422">
        <w:rPr>
          <w:rFonts w:ascii="Times New Roman" w:hAnsi="Times New Roman" w:cs="Times New Roman"/>
          <w:color w:val="000000"/>
          <w:sz w:val="24"/>
          <w:szCs w:val="24"/>
        </w:rPr>
        <w:t>образовательный стандарт основного общего образования, утвержденный приказом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E5422">
        <w:rPr>
          <w:rFonts w:ascii="Times New Roman" w:hAnsi="Times New Roman" w:cs="Times New Roman"/>
          <w:color w:val="000000"/>
          <w:sz w:val="24"/>
          <w:szCs w:val="24"/>
        </w:rPr>
        <w:t>Министерства образования и науки Российской Федерации от 17 декабря 2010 года № 1897»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E5422">
        <w:rPr>
          <w:rFonts w:ascii="Times New Roman" w:hAnsi="Times New Roman" w:cs="Times New Roman"/>
          <w:color w:val="000000"/>
          <w:sz w:val="24"/>
          <w:szCs w:val="24"/>
        </w:rPr>
        <w:t>(зарегистрировано Министерством юстиции Российской Федерации 2 февраля 2016 года, №40937).</w:t>
      </w:r>
    </w:p>
    <w:p w:rsidR="00E01958" w:rsidRPr="00EA143A" w:rsidRDefault="00EF6F3B" w:rsidP="00E710F2">
      <w:pPr>
        <w:pStyle w:val="60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Геометрия. Рабочая программа к учебнику Л. С. </w:t>
      </w:r>
      <w:proofErr w:type="spellStart"/>
      <w:r>
        <w:rPr>
          <w:rFonts w:ascii="Times New Roman" w:hAnsi="Times New Roman"/>
          <w:sz w:val="24"/>
          <w:szCs w:val="24"/>
        </w:rPr>
        <w:t>Атанасяна</w:t>
      </w:r>
      <w:proofErr w:type="spellEnd"/>
      <w:r>
        <w:rPr>
          <w:rFonts w:ascii="Times New Roman" w:hAnsi="Times New Roman"/>
          <w:sz w:val="24"/>
          <w:szCs w:val="24"/>
        </w:rPr>
        <w:t xml:space="preserve"> и других. 7-9 классы: пособие для учителей общеобразовательных учреждений</w:t>
      </w:r>
      <w:r w:rsidR="00E01958" w:rsidRPr="00EA143A">
        <w:rPr>
          <w:rFonts w:ascii="Times New Roman" w:hAnsi="Times New Roman"/>
          <w:sz w:val="24"/>
          <w:szCs w:val="24"/>
        </w:rPr>
        <w:t xml:space="preserve">/авт.-сост. </w:t>
      </w:r>
      <w:r>
        <w:rPr>
          <w:rFonts w:ascii="Times New Roman" w:hAnsi="Times New Roman"/>
          <w:sz w:val="24"/>
          <w:szCs w:val="24"/>
        </w:rPr>
        <w:t xml:space="preserve">В. Ф. Бутузов </w:t>
      </w:r>
      <w:r w:rsidR="00E01958" w:rsidRPr="00EA143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2</w:t>
      </w:r>
      <w:r w:rsidR="00E01958" w:rsidRPr="00EA143A">
        <w:rPr>
          <w:rFonts w:ascii="Times New Roman" w:hAnsi="Times New Roman"/>
          <w:sz w:val="24"/>
          <w:szCs w:val="24"/>
        </w:rPr>
        <w:t>-е изд.,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дораб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="00E01958" w:rsidRPr="00EA143A">
        <w:rPr>
          <w:rFonts w:ascii="Times New Roman" w:hAnsi="Times New Roman"/>
          <w:sz w:val="24"/>
          <w:szCs w:val="24"/>
        </w:rPr>
        <w:t xml:space="preserve">–М.: </w:t>
      </w:r>
      <w:r w:rsidR="00E710F2">
        <w:rPr>
          <w:rFonts w:ascii="Times New Roman" w:hAnsi="Times New Roman"/>
          <w:sz w:val="24"/>
          <w:szCs w:val="24"/>
        </w:rPr>
        <w:t>Просвещение</w:t>
      </w:r>
      <w:r w:rsidR="00E01958" w:rsidRPr="00EA143A">
        <w:rPr>
          <w:rFonts w:ascii="Times New Roman" w:hAnsi="Times New Roman"/>
          <w:sz w:val="24"/>
          <w:szCs w:val="24"/>
        </w:rPr>
        <w:t>, 20</w:t>
      </w:r>
      <w:r>
        <w:rPr>
          <w:rFonts w:ascii="Times New Roman" w:hAnsi="Times New Roman"/>
          <w:sz w:val="24"/>
          <w:szCs w:val="24"/>
        </w:rPr>
        <w:t xml:space="preserve">13. – 31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0275AE" w:rsidRPr="000275AE" w:rsidRDefault="000275AE" w:rsidP="000275AE">
      <w:pPr>
        <w:pStyle w:val="ab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0275AE">
        <w:rPr>
          <w:rFonts w:ascii="Times New Roman" w:hAnsi="Times New Roman"/>
          <w:sz w:val="24"/>
          <w:szCs w:val="24"/>
          <w:lang w:eastAsia="ru-RU"/>
        </w:rPr>
        <w:t>Федеральный перечень учебников рекомендованных допущенных Министерством образования и науки РФ к использованию в образовательном процессе в обр</w:t>
      </w:r>
      <w:r w:rsidR="00FB3203">
        <w:rPr>
          <w:rFonts w:ascii="Times New Roman" w:hAnsi="Times New Roman"/>
          <w:sz w:val="24"/>
          <w:szCs w:val="24"/>
          <w:lang w:eastAsia="ru-RU"/>
        </w:rPr>
        <w:t xml:space="preserve">азовательных учреждениях на 2023 </w:t>
      </w:r>
      <w:r w:rsidR="00E710F2">
        <w:rPr>
          <w:rFonts w:ascii="Times New Roman" w:hAnsi="Times New Roman"/>
          <w:sz w:val="24"/>
          <w:szCs w:val="24"/>
          <w:lang w:eastAsia="ru-RU"/>
        </w:rPr>
        <w:t>-</w:t>
      </w:r>
      <w:r w:rsidR="00FB320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710F2">
        <w:rPr>
          <w:rFonts w:ascii="Times New Roman" w:hAnsi="Times New Roman"/>
          <w:sz w:val="24"/>
          <w:szCs w:val="24"/>
          <w:lang w:eastAsia="ru-RU"/>
        </w:rPr>
        <w:t>20</w:t>
      </w:r>
      <w:r w:rsidR="004D3D88">
        <w:rPr>
          <w:rFonts w:ascii="Times New Roman" w:hAnsi="Times New Roman"/>
          <w:sz w:val="24"/>
          <w:szCs w:val="24"/>
          <w:lang w:eastAsia="ru-RU"/>
        </w:rPr>
        <w:t>2</w:t>
      </w:r>
      <w:r w:rsidR="00FB3203">
        <w:rPr>
          <w:rFonts w:ascii="Times New Roman" w:hAnsi="Times New Roman"/>
          <w:sz w:val="24"/>
          <w:szCs w:val="24"/>
          <w:lang w:eastAsia="ru-RU"/>
        </w:rPr>
        <w:t>4</w:t>
      </w:r>
      <w:r w:rsidRPr="000275AE">
        <w:rPr>
          <w:rFonts w:ascii="Times New Roman" w:hAnsi="Times New Roman"/>
          <w:sz w:val="24"/>
          <w:szCs w:val="24"/>
          <w:lang w:eastAsia="ru-RU"/>
        </w:rPr>
        <w:t xml:space="preserve"> учебный год.</w:t>
      </w:r>
    </w:p>
    <w:p w:rsidR="000275AE" w:rsidRPr="00CF31C2" w:rsidRDefault="000275AE" w:rsidP="000275AE">
      <w:pPr>
        <w:pStyle w:val="ab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E710F2">
        <w:rPr>
          <w:rFonts w:ascii="Times New Roman" w:hAnsi="Times New Roman"/>
          <w:sz w:val="24"/>
          <w:szCs w:val="24"/>
          <w:lang w:eastAsia="ru-RU"/>
        </w:rPr>
        <w:t xml:space="preserve">Учебный план МБОУ Творишинская СОШ на </w:t>
      </w:r>
      <w:r w:rsidR="00E710F2" w:rsidRPr="00E710F2">
        <w:rPr>
          <w:rFonts w:ascii="Times New Roman" w:hAnsi="Times New Roman"/>
          <w:sz w:val="24"/>
          <w:szCs w:val="24"/>
          <w:lang w:eastAsia="ru-RU"/>
        </w:rPr>
        <w:t>20</w:t>
      </w:r>
      <w:r w:rsidR="0033463F">
        <w:rPr>
          <w:rFonts w:ascii="Times New Roman" w:hAnsi="Times New Roman"/>
          <w:sz w:val="24"/>
          <w:szCs w:val="24"/>
          <w:lang w:eastAsia="ru-RU"/>
        </w:rPr>
        <w:t>2</w:t>
      </w:r>
      <w:r w:rsidR="00FB3203">
        <w:rPr>
          <w:rFonts w:ascii="Times New Roman" w:hAnsi="Times New Roman"/>
          <w:sz w:val="24"/>
          <w:szCs w:val="24"/>
          <w:lang w:eastAsia="ru-RU"/>
        </w:rPr>
        <w:t>3</w:t>
      </w:r>
      <w:r w:rsidRPr="00E710F2">
        <w:rPr>
          <w:rFonts w:ascii="Times New Roman" w:hAnsi="Times New Roman"/>
          <w:sz w:val="24"/>
          <w:szCs w:val="24"/>
          <w:lang w:eastAsia="ru-RU"/>
        </w:rPr>
        <w:t>-20</w:t>
      </w:r>
      <w:r w:rsidR="004D3D88">
        <w:rPr>
          <w:rFonts w:ascii="Times New Roman" w:hAnsi="Times New Roman"/>
          <w:sz w:val="24"/>
          <w:szCs w:val="24"/>
          <w:lang w:eastAsia="ru-RU"/>
        </w:rPr>
        <w:t>2</w:t>
      </w:r>
      <w:r w:rsidR="00FB3203">
        <w:rPr>
          <w:rFonts w:ascii="Times New Roman" w:hAnsi="Times New Roman"/>
          <w:sz w:val="24"/>
          <w:szCs w:val="24"/>
          <w:lang w:eastAsia="ru-RU"/>
        </w:rPr>
        <w:t>4</w:t>
      </w:r>
      <w:r w:rsidRPr="00E710F2">
        <w:rPr>
          <w:rFonts w:ascii="Times New Roman" w:hAnsi="Times New Roman"/>
          <w:sz w:val="24"/>
          <w:szCs w:val="24"/>
          <w:lang w:eastAsia="ru-RU"/>
        </w:rPr>
        <w:t xml:space="preserve"> учебный год, утверждённый приказом </w:t>
      </w:r>
      <w:r w:rsidRPr="00CF31C2">
        <w:rPr>
          <w:rFonts w:ascii="Times New Roman" w:hAnsi="Times New Roman"/>
          <w:sz w:val="24"/>
          <w:szCs w:val="24"/>
          <w:lang w:eastAsia="ru-RU"/>
        </w:rPr>
        <w:t xml:space="preserve">№ </w:t>
      </w:r>
      <w:r w:rsidR="00FB3203">
        <w:rPr>
          <w:rFonts w:ascii="Times New Roman" w:hAnsi="Times New Roman"/>
          <w:sz w:val="24"/>
          <w:szCs w:val="24"/>
          <w:lang w:eastAsia="ru-RU"/>
        </w:rPr>
        <w:t>74</w:t>
      </w:r>
      <w:r w:rsidRPr="00BC554A">
        <w:rPr>
          <w:rFonts w:ascii="Times New Roman" w:hAnsi="Times New Roman"/>
          <w:sz w:val="24"/>
          <w:szCs w:val="24"/>
          <w:lang w:eastAsia="ru-RU"/>
        </w:rPr>
        <w:t xml:space="preserve"> от </w:t>
      </w:r>
      <w:r w:rsidR="00BC554A">
        <w:rPr>
          <w:rFonts w:ascii="Times New Roman" w:hAnsi="Times New Roman"/>
          <w:sz w:val="24"/>
          <w:szCs w:val="24"/>
          <w:lang w:eastAsia="ru-RU"/>
        </w:rPr>
        <w:t>2</w:t>
      </w:r>
      <w:r w:rsidR="00FB3203">
        <w:rPr>
          <w:rFonts w:ascii="Times New Roman" w:hAnsi="Times New Roman"/>
          <w:sz w:val="24"/>
          <w:szCs w:val="24"/>
          <w:lang w:eastAsia="ru-RU"/>
        </w:rPr>
        <w:t>1.08.2023</w:t>
      </w:r>
      <w:r w:rsidRPr="00CF31C2">
        <w:rPr>
          <w:rFonts w:ascii="Times New Roman" w:hAnsi="Times New Roman"/>
          <w:sz w:val="24"/>
          <w:szCs w:val="24"/>
          <w:lang w:eastAsia="ru-RU"/>
        </w:rPr>
        <w:t xml:space="preserve"> г.</w:t>
      </w:r>
    </w:p>
    <w:p w:rsidR="00EF6F3B" w:rsidRDefault="00EF6F3B" w:rsidP="009E3557">
      <w:pPr>
        <w:pStyle w:val="21"/>
        <w:spacing w:before="0" w:after="0" w:line="240" w:lineRule="auto"/>
        <w:ind w:firstLine="142"/>
        <w:jc w:val="both"/>
        <w:rPr>
          <w:rStyle w:val="25"/>
          <w:rFonts w:ascii="Times New Roman" w:hAnsi="Times New Roman" w:cs="Times New Roman"/>
          <w:b/>
          <w:bCs/>
          <w:sz w:val="24"/>
          <w:szCs w:val="24"/>
        </w:rPr>
      </w:pPr>
      <w:bookmarkStart w:id="1" w:name="bookmark20"/>
    </w:p>
    <w:p w:rsidR="00900241" w:rsidRPr="00BC6FEF" w:rsidRDefault="00900241" w:rsidP="009E3557">
      <w:pPr>
        <w:pStyle w:val="21"/>
        <w:spacing w:before="0"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BC6FEF">
        <w:rPr>
          <w:rStyle w:val="25"/>
          <w:rFonts w:ascii="Times New Roman" w:hAnsi="Times New Roman" w:cs="Times New Roman"/>
          <w:b/>
          <w:bCs/>
          <w:sz w:val="24"/>
          <w:szCs w:val="24"/>
        </w:rPr>
        <w:t>Место предмета в базисном учебном плане</w:t>
      </w:r>
      <w:bookmarkEnd w:id="1"/>
    </w:p>
    <w:p w:rsidR="00594A21" w:rsidRPr="00594A21" w:rsidRDefault="00594A21" w:rsidP="00594A21">
      <w:pPr>
        <w:widowControl w:val="0"/>
        <w:tabs>
          <w:tab w:val="left" w:pos="993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</w:rPr>
      </w:pPr>
      <w:r w:rsidRPr="00594A21">
        <w:rPr>
          <w:rFonts w:ascii="Times New Roman" w:hAnsi="Times New Roman" w:cs="Times New Roman"/>
        </w:rPr>
        <w:t xml:space="preserve">Согласно федеральному базисному учебному плану для образовательных учреждений Российской Федерации на изучение </w:t>
      </w:r>
      <w:r w:rsidR="00EF6F3B">
        <w:rPr>
          <w:rFonts w:ascii="Times New Roman" w:hAnsi="Times New Roman" w:cs="Times New Roman"/>
        </w:rPr>
        <w:t>геометрии</w:t>
      </w:r>
      <w:r w:rsidRPr="00594A21">
        <w:rPr>
          <w:rFonts w:ascii="Times New Roman" w:hAnsi="Times New Roman" w:cs="Times New Roman"/>
        </w:rPr>
        <w:t xml:space="preserve"> на ступени основного общего образования отводится не менее </w:t>
      </w:r>
      <w:r w:rsidR="00EF6F3B">
        <w:rPr>
          <w:rFonts w:ascii="Times New Roman" w:hAnsi="Times New Roman" w:cs="Times New Roman"/>
          <w:color w:val="auto"/>
        </w:rPr>
        <w:t>204</w:t>
      </w:r>
      <w:r w:rsidRPr="00594A21">
        <w:rPr>
          <w:rFonts w:ascii="Times New Roman" w:hAnsi="Times New Roman" w:cs="Times New Roman"/>
        </w:rPr>
        <w:t xml:space="preserve"> ч из расчета </w:t>
      </w:r>
      <w:r w:rsidR="00EF6F3B">
        <w:rPr>
          <w:rFonts w:ascii="Times New Roman" w:hAnsi="Times New Roman" w:cs="Times New Roman"/>
        </w:rPr>
        <w:t>2</w:t>
      </w:r>
      <w:r w:rsidRPr="00594A21">
        <w:rPr>
          <w:rFonts w:ascii="Times New Roman" w:hAnsi="Times New Roman" w:cs="Times New Roman"/>
        </w:rPr>
        <w:t xml:space="preserve"> ч в неделю с </w:t>
      </w:r>
      <w:r w:rsidR="00EF6F3B">
        <w:rPr>
          <w:rFonts w:ascii="Times New Roman" w:hAnsi="Times New Roman" w:cs="Times New Roman"/>
        </w:rPr>
        <w:t>7</w:t>
      </w:r>
      <w:r w:rsidRPr="00594A21">
        <w:rPr>
          <w:rFonts w:ascii="Times New Roman" w:hAnsi="Times New Roman" w:cs="Times New Roman"/>
        </w:rPr>
        <w:t xml:space="preserve"> по 9 класс. </w:t>
      </w:r>
    </w:p>
    <w:p w:rsidR="009036ED" w:rsidRPr="00594A21" w:rsidRDefault="00594A21" w:rsidP="00594A21">
      <w:pPr>
        <w:widowControl w:val="0"/>
        <w:tabs>
          <w:tab w:val="left" w:pos="993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</w:rPr>
      </w:pPr>
      <w:r w:rsidRPr="00594A21">
        <w:rPr>
          <w:rFonts w:ascii="Times New Roman" w:hAnsi="Times New Roman" w:cs="Times New Roman"/>
        </w:rPr>
        <w:t xml:space="preserve">Рабочая программа для </w:t>
      </w:r>
      <w:r w:rsidR="00EF6F3B">
        <w:rPr>
          <w:rFonts w:ascii="Times New Roman" w:hAnsi="Times New Roman" w:cs="Times New Roman"/>
        </w:rPr>
        <w:t>7</w:t>
      </w:r>
      <w:r w:rsidRPr="00594A21">
        <w:rPr>
          <w:rFonts w:ascii="Times New Roman" w:hAnsi="Times New Roman" w:cs="Times New Roman"/>
        </w:rPr>
        <w:t xml:space="preserve"> класса рассчитана на </w:t>
      </w:r>
      <w:r w:rsidR="00EF6F3B">
        <w:rPr>
          <w:rFonts w:ascii="Times New Roman" w:hAnsi="Times New Roman" w:cs="Times New Roman"/>
        </w:rPr>
        <w:t>2</w:t>
      </w:r>
      <w:r w:rsidRPr="00594A21">
        <w:rPr>
          <w:rFonts w:ascii="Times New Roman" w:hAnsi="Times New Roman" w:cs="Times New Roman"/>
        </w:rPr>
        <w:t xml:space="preserve"> час</w:t>
      </w:r>
      <w:r w:rsidR="00EF6F3B">
        <w:rPr>
          <w:rFonts w:ascii="Times New Roman" w:hAnsi="Times New Roman" w:cs="Times New Roman"/>
        </w:rPr>
        <w:t>а</w:t>
      </w:r>
      <w:r w:rsidRPr="00594A21">
        <w:rPr>
          <w:rFonts w:ascii="Times New Roman" w:hAnsi="Times New Roman" w:cs="Times New Roman"/>
        </w:rPr>
        <w:t xml:space="preserve"> в неделю, всего </w:t>
      </w:r>
      <w:r w:rsidR="00EF6F3B">
        <w:rPr>
          <w:rFonts w:ascii="Times New Roman" w:hAnsi="Times New Roman" w:cs="Times New Roman"/>
          <w:b/>
          <w:color w:val="auto"/>
        </w:rPr>
        <w:t>68</w:t>
      </w:r>
      <w:r w:rsidRPr="00594A21">
        <w:rPr>
          <w:rFonts w:ascii="Times New Roman" w:hAnsi="Times New Roman" w:cs="Times New Roman"/>
        </w:rPr>
        <w:t xml:space="preserve"> часов. В том числе </w:t>
      </w:r>
      <w:r w:rsidR="00EF6F3B">
        <w:rPr>
          <w:rFonts w:ascii="Times New Roman" w:hAnsi="Times New Roman" w:cs="Times New Roman"/>
          <w:b/>
          <w:color w:val="auto"/>
        </w:rPr>
        <w:t>5</w:t>
      </w:r>
      <w:r w:rsidRPr="00594A21">
        <w:rPr>
          <w:rFonts w:ascii="Times New Roman" w:hAnsi="Times New Roman" w:cs="Times New Roman"/>
        </w:rPr>
        <w:t xml:space="preserve"> контрольных работ</w:t>
      </w:r>
      <w:r w:rsidR="00EF6F3B">
        <w:rPr>
          <w:rFonts w:ascii="Times New Roman" w:hAnsi="Times New Roman" w:cs="Times New Roman"/>
        </w:rPr>
        <w:t>.</w:t>
      </w:r>
    </w:p>
    <w:p w:rsidR="001F0975" w:rsidRDefault="001F0975" w:rsidP="00E01958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E01958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E01958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E01958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E01958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E01958">
      <w:pPr>
        <w:jc w:val="center"/>
        <w:rPr>
          <w:rFonts w:ascii="Times New Roman" w:hAnsi="Times New Roman" w:cs="Times New Roman"/>
          <w:b/>
        </w:rPr>
      </w:pPr>
    </w:p>
    <w:p w:rsidR="00EF6F3B" w:rsidRDefault="00EF6F3B" w:rsidP="00E01958">
      <w:pPr>
        <w:jc w:val="center"/>
        <w:rPr>
          <w:rFonts w:ascii="Times New Roman" w:hAnsi="Times New Roman" w:cs="Times New Roman"/>
          <w:b/>
        </w:rPr>
      </w:pPr>
    </w:p>
    <w:p w:rsidR="00EF6F3B" w:rsidRDefault="00EF6F3B" w:rsidP="00E01958">
      <w:pPr>
        <w:jc w:val="center"/>
        <w:rPr>
          <w:rFonts w:ascii="Times New Roman" w:hAnsi="Times New Roman" w:cs="Times New Roman"/>
          <w:b/>
        </w:rPr>
      </w:pPr>
    </w:p>
    <w:p w:rsidR="00EF6F3B" w:rsidRDefault="00EF6F3B" w:rsidP="00E01958">
      <w:pPr>
        <w:jc w:val="center"/>
        <w:rPr>
          <w:rFonts w:ascii="Times New Roman" w:hAnsi="Times New Roman" w:cs="Times New Roman"/>
          <w:b/>
        </w:rPr>
      </w:pPr>
    </w:p>
    <w:p w:rsidR="00EF6F3B" w:rsidRDefault="00EF6F3B" w:rsidP="00E01958">
      <w:pPr>
        <w:jc w:val="center"/>
        <w:rPr>
          <w:rFonts w:ascii="Times New Roman" w:hAnsi="Times New Roman" w:cs="Times New Roman"/>
          <w:b/>
        </w:rPr>
      </w:pPr>
    </w:p>
    <w:p w:rsidR="00EF6F3B" w:rsidRDefault="00EF6F3B" w:rsidP="00E01958">
      <w:pPr>
        <w:jc w:val="center"/>
        <w:rPr>
          <w:rFonts w:ascii="Times New Roman" w:hAnsi="Times New Roman" w:cs="Times New Roman"/>
          <w:b/>
        </w:rPr>
      </w:pPr>
    </w:p>
    <w:p w:rsidR="00EF6F3B" w:rsidRDefault="00EF6F3B" w:rsidP="00E01958">
      <w:pPr>
        <w:jc w:val="center"/>
        <w:rPr>
          <w:rFonts w:ascii="Times New Roman" w:hAnsi="Times New Roman" w:cs="Times New Roman"/>
          <w:b/>
        </w:rPr>
      </w:pPr>
    </w:p>
    <w:p w:rsidR="00EF6F3B" w:rsidRDefault="00EF6F3B" w:rsidP="00E01958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E01958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E01958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E01958">
      <w:pPr>
        <w:jc w:val="center"/>
        <w:rPr>
          <w:rFonts w:ascii="Times New Roman" w:hAnsi="Times New Roman" w:cs="Times New Roman"/>
          <w:b/>
        </w:rPr>
      </w:pPr>
    </w:p>
    <w:p w:rsidR="00FB3203" w:rsidRDefault="00FB3203" w:rsidP="00E01958">
      <w:pPr>
        <w:jc w:val="center"/>
        <w:rPr>
          <w:rFonts w:ascii="Times New Roman" w:hAnsi="Times New Roman" w:cs="Times New Roman"/>
          <w:b/>
        </w:rPr>
      </w:pPr>
    </w:p>
    <w:p w:rsidR="00FB3203" w:rsidRDefault="00FB3203" w:rsidP="00E01958">
      <w:pPr>
        <w:jc w:val="center"/>
        <w:rPr>
          <w:rFonts w:ascii="Times New Roman" w:hAnsi="Times New Roman" w:cs="Times New Roman"/>
          <w:b/>
        </w:rPr>
      </w:pPr>
    </w:p>
    <w:p w:rsidR="00FB3203" w:rsidRDefault="00FB3203" w:rsidP="00E01958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E01958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E01958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E01958">
      <w:pPr>
        <w:jc w:val="center"/>
        <w:rPr>
          <w:rFonts w:ascii="Times New Roman" w:hAnsi="Times New Roman" w:cs="Times New Roman"/>
          <w:b/>
        </w:rPr>
      </w:pPr>
    </w:p>
    <w:p w:rsidR="00FB3203" w:rsidRPr="00FB3203" w:rsidRDefault="00FB3203" w:rsidP="00FB3203">
      <w:pPr>
        <w:shd w:val="clear" w:color="auto" w:fill="FFFFFF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b/>
          <w:bCs/>
          <w:color w:val="auto"/>
        </w:rPr>
        <w:lastRenderedPageBreak/>
        <w:t>ПЛАНИРУЕМЫЕ РЕЗУЛЬТАТЫ ОСВОЕНИЯ ПРОГРАММЫ УЧЕБНОГО КУРСА «ГЕОМЕТРИЯ» НА УРОВНЕ ОСНОВНОГО ОБЩЕГО ОБРАЗОВАНИЯ</w:t>
      </w:r>
    </w:p>
    <w:p w:rsidR="00FB3203" w:rsidRPr="00FB3203" w:rsidRDefault="00FB3203" w:rsidP="00FB3203">
      <w:pPr>
        <w:shd w:val="clear" w:color="auto" w:fill="FFFFFF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b/>
          <w:bCs/>
          <w:color w:val="auto"/>
        </w:rPr>
        <w:br/>
        <w:t>ЛИЧНОСТНЫЕ РЕЗУЛЬТАТЫ</w:t>
      </w:r>
    </w:p>
    <w:p w:rsidR="00FB3203" w:rsidRPr="00FB3203" w:rsidRDefault="00FB3203" w:rsidP="00FB3203">
      <w:pPr>
        <w:shd w:val="clear" w:color="auto" w:fill="FFFFFF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b/>
          <w:bCs/>
          <w:color w:val="auto"/>
        </w:rPr>
        <w:t>Личностные результаты</w:t>
      </w:r>
      <w:r w:rsidRPr="00FB3203">
        <w:rPr>
          <w:rFonts w:ascii="Times New Roman" w:eastAsia="Times New Roman" w:hAnsi="Times New Roman" w:cs="Times New Roman"/>
          <w:color w:val="auto"/>
        </w:rPr>
        <w:t> освоения программы учебного курса «Геометрия» характеризуются:</w:t>
      </w:r>
    </w:p>
    <w:p w:rsidR="00FB3203" w:rsidRPr="00FB3203" w:rsidRDefault="00FB3203" w:rsidP="00FB320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b/>
          <w:bCs/>
          <w:color w:val="auto"/>
        </w:rPr>
        <w:t>1) патриотическое воспитание:</w:t>
      </w:r>
    </w:p>
    <w:p w:rsidR="00FB3203" w:rsidRPr="00FB3203" w:rsidRDefault="00FB3203" w:rsidP="00FB320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>с учетом интереса к прошлому и современной российской математике,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понятиях;</w:t>
      </w:r>
    </w:p>
    <w:p w:rsidR="00FB3203" w:rsidRPr="00FB3203" w:rsidRDefault="00FB3203" w:rsidP="00FB320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b/>
          <w:bCs/>
          <w:color w:val="auto"/>
        </w:rPr>
        <w:t>2) гражданское и духовно-нравственное воспитание:</w:t>
      </w:r>
    </w:p>
    <w:p w:rsidR="00FB3203" w:rsidRPr="00FB3203" w:rsidRDefault="00FB3203" w:rsidP="00FB320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>готовность к осуществлению способностей гражданина и реализации его прав, представлением математических основ развития различных структур, взглядов, социальных процессов общества (например, выборы, опросы), готовность к обсуждению этих проблем, практическим применением достижений науки, осознанием важности морально-этических преобразований в деятельности учёного;</w:t>
      </w:r>
    </w:p>
    <w:p w:rsidR="00FB3203" w:rsidRPr="00FB3203" w:rsidRDefault="00FB3203" w:rsidP="00FB320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b/>
          <w:bCs/>
          <w:color w:val="auto"/>
        </w:rPr>
        <w:t>3) трудовое воспитание:</w:t>
      </w:r>
    </w:p>
    <w:p w:rsidR="00FB3203" w:rsidRPr="00FB3203" w:rsidRDefault="00FB3203" w:rsidP="00FB320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>установка на активное участие в обеспечении практических задач математической направленности, осознанием важности математического образования на всю жизнь для успешной профессиональной деятельности и развития необходимых умений, осознанным выбором и построением индивидуальной траектории образования и жизненных планов с учетом личных интересов и общественного мнения;</w:t>
      </w:r>
    </w:p>
    <w:p w:rsidR="00FB3203" w:rsidRPr="00FB3203" w:rsidRDefault="00FB3203" w:rsidP="00FB320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b/>
          <w:bCs/>
          <w:color w:val="auto"/>
        </w:rPr>
        <w:t>4) эстетическое воспитание:</w:t>
      </w:r>
    </w:p>
    <w:p w:rsidR="00FB3203" w:rsidRPr="00FB3203" w:rsidRDefault="00FB3203" w:rsidP="00FB320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>понимание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FB3203" w:rsidRPr="00FB3203" w:rsidRDefault="00FB3203" w:rsidP="00FB320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b/>
          <w:bCs/>
          <w:color w:val="auto"/>
        </w:rPr>
        <w:t>5) ценности научного познания:</w:t>
      </w:r>
    </w:p>
    <w:p w:rsidR="00FB3203" w:rsidRPr="00FB3203" w:rsidRDefault="00FB3203" w:rsidP="00FB320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 xml:space="preserve">ориентация в деятельности на современную систему научных представлений об основных принципах развития человека, природы и общества, понимание математической науки как сферы деятельности, этапы ее развития и </w:t>
      </w:r>
      <w:proofErr w:type="spellStart"/>
      <w:r w:rsidRPr="00FB3203">
        <w:rPr>
          <w:rFonts w:ascii="Times New Roman" w:eastAsia="Times New Roman" w:hAnsi="Times New Roman" w:cs="Times New Roman"/>
          <w:color w:val="auto"/>
        </w:rPr>
        <w:t>инновационности</w:t>
      </w:r>
      <w:proofErr w:type="spellEnd"/>
      <w:r w:rsidRPr="00FB3203">
        <w:rPr>
          <w:rFonts w:ascii="Times New Roman" w:eastAsia="Times New Roman" w:hAnsi="Times New Roman" w:cs="Times New Roman"/>
          <w:color w:val="auto"/>
        </w:rPr>
        <w:t xml:space="preserve"> для развития цивилизации, владение языком математики и математической культурой как средство познания мира, владение простейшими навыками исследователей деятельность;</w:t>
      </w:r>
    </w:p>
    <w:p w:rsidR="00FB3203" w:rsidRPr="00FB3203" w:rsidRDefault="00FB3203" w:rsidP="00FB320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b/>
          <w:bCs/>
          <w:color w:val="auto"/>
        </w:rPr>
        <w:t>6) государственное воспитание, забота о культуре, здоровье и эмоциональном состоянии:</w:t>
      </w:r>
    </w:p>
    <w:p w:rsidR="00FB3203" w:rsidRPr="00FB3203" w:rsidRDefault="00FB3203" w:rsidP="00FB320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proofErr w:type="spellStart"/>
      <w:r w:rsidRPr="00FB3203">
        <w:rPr>
          <w:rFonts w:ascii="Times New Roman" w:eastAsia="Times New Roman" w:hAnsi="Times New Roman" w:cs="Times New Roman"/>
          <w:color w:val="auto"/>
        </w:rPr>
        <w:t>готовю</w:t>
      </w:r>
      <w:proofErr w:type="spellEnd"/>
      <w:r w:rsidRPr="00FB3203">
        <w:rPr>
          <w:rFonts w:ascii="Times New Roman" w:eastAsia="Times New Roman" w:hAnsi="Times New Roman" w:cs="Times New Roman"/>
          <w:color w:val="auto"/>
        </w:rPr>
        <w:t xml:space="preserve"> применять математические знания в развитии своего здоровья, ведении здорового образа жизни (здоровое питание, сбалансированный режим занятий и отдыха, регулярная динамика активности), </w:t>
      </w:r>
      <w:proofErr w:type="spellStart"/>
      <w:r w:rsidRPr="00FB3203">
        <w:rPr>
          <w:rFonts w:ascii="Times New Roman" w:eastAsia="Times New Roman" w:hAnsi="Times New Roman" w:cs="Times New Roman"/>
          <w:color w:val="auto"/>
        </w:rPr>
        <w:t>сформированностью</w:t>
      </w:r>
      <w:proofErr w:type="spellEnd"/>
      <w:r w:rsidRPr="00FB3203">
        <w:rPr>
          <w:rFonts w:ascii="Times New Roman" w:eastAsia="Times New Roman" w:hAnsi="Times New Roman" w:cs="Times New Roman"/>
          <w:color w:val="auto"/>
        </w:rPr>
        <w:t xml:space="preserve"> навыков рефлексии, революционности своих прав на ошибку и таких же прав другого человека;</w:t>
      </w:r>
    </w:p>
    <w:p w:rsidR="00FB3203" w:rsidRPr="00FB3203" w:rsidRDefault="00FB3203" w:rsidP="00FB320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b/>
          <w:bCs/>
          <w:color w:val="auto"/>
        </w:rPr>
        <w:t>7) экологическое воспитание:</w:t>
      </w:r>
    </w:p>
    <w:p w:rsidR="00FB3203" w:rsidRPr="00FB3203" w:rsidRDefault="00FB3203" w:rsidP="00FB320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>ориентация на применение математических знаний для решения задач в области безопасности окружающей среды, планирование поступков и оценка их возможных последствий для окружающей среды, осознание глобального характера экологических проблем и путей их решения;</w:t>
      </w:r>
    </w:p>
    <w:p w:rsidR="00FB3203" w:rsidRPr="00FB3203" w:rsidRDefault="00FB3203" w:rsidP="00FB320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b/>
          <w:bCs/>
          <w:color w:val="auto"/>
        </w:rPr>
        <w:t>8) адаптация к изменяющимся условиям социальной и природной среды:</w:t>
      </w:r>
    </w:p>
    <w:p w:rsidR="00FB3203" w:rsidRPr="00FB3203" w:rsidRDefault="00FB3203" w:rsidP="00FB320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>готовность к действиям в условиях неопределенности, повышение уровня компетентности своей через практическую деятельность, в том числе умение учиться у других людей, приобретать в совместной деятельности новые знания, навыки и навыки на основе опыта других;</w:t>
      </w:r>
    </w:p>
    <w:p w:rsidR="00FB3203" w:rsidRPr="00FB3203" w:rsidRDefault="00FB3203" w:rsidP="00FB320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>Необходимость в появлении новых знаний, в том числе формулировать идеи, понятия, гипотезы об объектах и ​​явлениях, в том числе ранее известных, осознавать недостатки собственных знаний и компетентностей, планировать свое развитие;</w:t>
      </w:r>
    </w:p>
    <w:p w:rsidR="00FB3203" w:rsidRPr="00FB3203" w:rsidRDefault="00FB3203" w:rsidP="00FB320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>осознавать стрессовую ситуацию, воспринимать стрессовую ситуацию как вызов, требующий контрмер, корректировать принятые решения и действия, формулировать и оценивать риски и последствия, формировать опыт.</w:t>
      </w:r>
    </w:p>
    <w:p w:rsidR="00FB3203" w:rsidRPr="00FB3203" w:rsidRDefault="00FB3203" w:rsidP="00FB320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b/>
          <w:bCs/>
          <w:color w:val="auto"/>
        </w:rPr>
        <w:br/>
        <w:t>МЕТАПРЕДМЕТНЫЕ РЕЗУЛЬТАТЫ</w:t>
      </w:r>
    </w:p>
    <w:p w:rsidR="00FB3203" w:rsidRPr="00FB3203" w:rsidRDefault="00FB3203" w:rsidP="00FB3203">
      <w:pPr>
        <w:shd w:val="clear" w:color="auto" w:fill="FFFFFF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b/>
          <w:bCs/>
          <w:color w:val="auto"/>
        </w:rPr>
        <w:t>Познавательные универсальные технологические действия</w:t>
      </w:r>
    </w:p>
    <w:p w:rsidR="00FB3203" w:rsidRPr="00FB3203" w:rsidRDefault="00FB3203" w:rsidP="00FB320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b/>
          <w:bCs/>
          <w:color w:val="auto"/>
        </w:rPr>
        <w:t>Базовые логические действия:</w:t>
      </w:r>
    </w:p>
    <w:p w:rsidR="00FB3203" w:rsidRPr="00FB3203" w:rsidRDefault="00FB3203" w:rsidP="00FB3203">
      <w:pPr>
        <w:numPr>
          <w:ilvl w:val="0"/>
          <w:numId w:val="41"/>
        </w:numPr>
        <w:shd w:val="clear" w:color="auto" w:fill="FFFFFF"/>
        <w:ind w:left="0"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>выявлять и характеризовать основные признаки математических объектов, пояснения, связи между понятиями, формулировать определение понятий, сохранять существенный признак классификации, основания для обобщения и сравнения связей, критерий проведения анализа;</w:t>
      </w:r>
    </w:p>
    <w:p w:rsidR="00FB3203" w:rsidRPr="00FB3203" w:rsidRDefault="00FB3203" w:rsidP="00FB3203">
      <w:pPr>
        <w:numPr>
          <w:ilvl w:val="0"/>
          <w:numId w:val="41"/>
        </w:numPr>
        <w:shd w:val="clear" w:color="auto" w:fill="FFFFFF"/>
        <w:ind w:left="0"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lastRenderedPageBreak/>
        <w:t>воспринимать, формулировать и преобразовывать суждения: предвзятые и отрицательные, единичные, частные и общие, условные;</w:t>
      </w:r>
    </w:p>
    <w:p w:rsidR="00FB3203" w:rsidRPr="00FB3203" w:rsidRDefault="00FB3203" w:rsidP="00FB3203">
      <w:pPr>
        <w:numPr>
          <w:ilvl w:val="0"/>
          <w:numId w:val="41"/>
        </w:numPr>
        <w:shd w:val="clear" w:color="auto" w:fill="FFFFFF"/>
        <w:ind w:left="0"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FB3203" w:rsidRPr="00FB3203" w:rsidRDefault="00FB3203" w:rsidP="00FB3203">
      <w:pPr>
        <w:numPr>
          <w:ilvl w:val="0"/>
          <w:numId w:val="41"/>
        </w:numPr>
        <w:shd w:val="clear" w:color="auto" w:fill="FFFFFF"/>
        <w:ind w:left="0"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>делать выводы с использованием логики сохранения, дедуктивных и индуктивных умозаключений, умозаключений по аналогии;</w:t>
      </w:r>
    </w:p>
    <w:p w:rsidR="00FB3203" w:rsidRPr="00FB3203" w:rsidRDefault="00FB3203" w:rsidP="00FB3203">
      <w:pPr>
        <w:numPr>
          <w:ilvl w:val="0"/>
          <w:numId w:val="41"/>
        </w:numPr>
        <w:shd w:val="clear" w:color="auto" w:fill="FFFFFF"/>
        <w:ind w:left="0"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 xml:space="preserve">разбирать доказательства математических утверждений (прямые и противные), проводить самостоятельно обоснованные доказательства математических фактов, выстраивать аргументы, приводить примеры и </w:t>
      </w:r>
      <w:proofErr w:type="spellStart"/>
      <w:r w:rsidRPr="00FB3203">
        <w:rPr>
          <w:rFonts w:ascii="Times New Roman" w:eastAsia="Times New Roman" w:hAnsi="Times New Roman" w:cs="Times New Roman"/>
          <w:color w:val="auto"/>
        </w:rPr>
        <w:t>контрпримеры</w:t>
      </w:r>
      <w:proofErr w:type="spellEnd"/>
      <w:r w:rsidRPr="00FB3203">
        <w:rPr>
          <w:rFonts w:ascii="Times New Roman" w:eastAsia="Times New Roman" w:hAnsi="Times New Roman" w:cs="Times New Roman"/>
          <w:color w:val="auto"/>
        </w:rPr>
        <w:t>, обосновывать собственные рассуждения;</w:t>
      </w:r>
    </w:p>
    <w:p w:rsidR="00FB3203" w:rsidRPr="00FB3203" w:rsidRDefault="00FB3203" w:rsidP="00FB3203">
      <w:pPr>
        <w:numPr>
          <w:ilvl w:val="0"/>
          <w:numId w:val="41"/>
        </w:numPr>
        <w:shd w:val="clear" w:color="auto" w:fill="FFFFFF"/>
        <w:ind w:left="0"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>выбрать способ решения учебной задачи (сравнивать несколько вариантов решений, выбирать наиболее подходящие варианты с учетом, самостоятельно выделенных).</w:t>
      </w:r>
    </w:p>
    <w:p w:rsidR="00FB3203" w:rsidRPr="00FB3203" w:rsidRDefault="00FB3203" w:rsidP="00FB320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b/>
          <w:bCs/>
          <w:color w:val="auto"/>
        </w:rPr>
        <w:t>Базовые исследовательские действия</w:t>
      </w:r>
      <w:proofErr w:type="gramStart"/>
      <w:r w:rsidRPr="00FB3203">
        <w:rPr>
          <w:rFonts w:ascii="Times New Roman" w:eastAsia="Times New Roman" w:hAnsi="Times New Roman" w:cs="Times New Roman"/>
          <w:color w:val="auto"/>
        </w:rPr>
        <w:t> :</w:t>
      </w:r>
      <w:proofErr w:type="gramEnd"/>
    </w:p>
    <w:p w:rsidR="00FB3203" w:rsidRPr="00FB3203" w:rsidRDefault="00FB3203" w:rsidP="00FB3203">
      <w:pPr>
        <w:numPr>
          <w:ilvl w:val="0"/>
          <w:numId w:val="42"/>
        </w:numPr>
        <w:shd w:val="clear" w:color="auto" w:fill="FFFFFF"/>
        <w:ind w:left="0"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 xml:space="preserve">использовать в качестве исследовательского инструмента познания, формулировать вопросы, фиксировать противоречие, проблему, самостоятельно сохранять </w:t>
      </w:r>
      <w:proofErr w:type="spellStart"/>
      <w:r w:rsidRPr="00FB3203">
        <w:rPr>
          <w:rFonts w:ascii="Times New Roman" w:eastAsia="Times New Roman" w:hAnsi="Times New Roman" w:cs="Times New Roman"/>
          <w:color w:val="auto"/>
        </w:rPr>
        <w:t>иское</w:t>
      </w:r>
      <w:proofErr w:type="spellEnd"/>
      <w:r w:rsidRPr="00FB3203">
        <w:rPr>
          <w:rFonts w:ascii="Times New Roman" w:eastAsia="Times New Roman" w:hAnsi="Times New Roman" w:cs="Times New Roman"/>
          <w:color w:val="auto"/>
        </w:rPr>
        <w:t xml:space="preserve"> и существующее, формировать гипотезу, аргументировать свою позицию, мнение;</w:t>
      </w:r>
    </w:p>
    <w:p w:rsidR="00FB3203" w:rsidRPr="00FB3203" w:rsidRDefault="00FB3203" w:rsidP="00FB3203">
      <w:pPr>
        <w:numPr>
          <w:ilvl w:val="0"/>
          <w:numId w:val="42"/>
        </w:numPr>
        <w:shd w:val="clear" w:color="auto" w:fill="FFFFFF"/>
        <w:ind w:left="0"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>провести по самостоятельно составленному плану небольшой эксперимент, небольшое исследование по установлению особенностей математического объекта, зависимости объектов между собой;</w:t>
      </w:r>
    </w:p>
    <w:p w:rsidR="00FB3203" w:rsidRPr="00FB3203" w:rsidRDefault="00FB3203" w:rsidP="00FB3203">
      <w:pPr>
        <w:numPr>
          <w:ilvl w:val="0"/>
          <w:numId w:val="42"/>
        </w:numPr>
        <w:shd w:val="clear" w:color="auto" w:fill="FFFFFF"/>
        <w:ind w:left="0"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>самостоятельно формулировать обобщения и выводы по результатам проведённого наблюдения, исследования, оценивать достоверность результатов, выводов и обобщений;</w:t>
      </w:r>
    </w:p>
    <w:p w:rsidR="00FB3203" w:rsidRPr="00FB3203" w:rsidRDefault="00FB3203" w:rsidP="00FB3203">
      <w:pPr>
        <w:numPr>
          <w:ilvl w:val="0"/>
          <w:numId w:val="42"/>
        </w:numPr>
        <w:shd w:val="clear" w:color="auto" w:fill="FFFFFF"/>
        <w:ind w:left="0"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>спрогнозировать возможное развитие процесса, а также выдвинуть борьбу о его развитии в новых условиях.</w:t>
      </w:r>
    </w:p>
    <w:p w:rsidR="00FB3203" w:rsidRPr="00FB3203" w:rsidRDefault="00FB3203" w:rsidP="00FB320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b/>
          <w:bCs/>
          <w:color w:val="auto"/>
        </w:rPr>
        <w:t>Работа с информацией:</w:t>
      </w:r>
    </w:p>
    <w:p w:rsidR="00FB3203" w:rsidRPr="00FB3203" w:rsidRDefault="00FB3203" w:rsidP="00FB3203">
      <w:pPr>
        <w:numPr>
          <w:ilvl w:val="0"/>
          <w:numId w:val="43"/>
        </w:numPr>
        <w:shd w:val="clear" w:color="auto" w:fill="FFFFFF"/>
        <w:ind w:left="0"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>выявлять недостаточность и избыточность информации, данных, ресурсов для решения задачи;</w:t>
      </w:r>
    </w:p>
    <w:p w:rsidR="00FB3203" w:rsidRPr="00FB3203" w:rsidRDefault="00FB3203" w:rsidP="00FB3203">
      <w:pPr>
        <w:numPr>
          <w:ilvl w:val="0"/>
          <w:numId w:val="43"/>
        </w:numPr>
        <w:shd w:val="clear" w:color="auto" w:fill="FFFFFF"/>
        <w:ind w:left="0"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FB3203" w:rsidRPr="00FB3203" w:rsidRDefault="00FB3203" w:rsidP="00FB3203">
      <w:pPr>
        <w:numPr>
          <w:ilvl w:val="0"/>
          <w:numId w:val="43"/>
        </w:numPr>
        <w:shd w:val="clear" w:color="auto" w:fill="FFFFFF"/>
        <w:ind w:left="0"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>выбрать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FB3203" w:rsidRPr="00FB3203" w:rsidRDefault="00FB3203" w:rsidP="00FB3203">
      <w:pPr>
        <w:numPr>
          <w:ilvl w:val="0"/>
          <w:numId w:val="43"/>
        </w:numPr>
        <w:shd w:val="clear" w:color="auto" w:fill="FFFFFF"/>
        <w:ind w:left="0"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>оценить надежность информации по критериям, предложенным учителем или сформулированным самостоятельно.</w:t>
      </w:r>
    </w:p>
    <w:p w:rsidR="00FB3203" w:rsidRPr="00FB3203" w:rsidRDefault="00FB3203" w:rsidP="00FB320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b/>
          <w:bCs/>
          <w:color w:val="auto"/>
        </w:rPr>
        <w:t>Коммуникативные универсальные технологические действия:</w:t>
      </w:r>
    </w:p>
    <w:p w:rsidR="00FB3203" w:rsidRPr="00FB3203" w:rsidRDefault="00FB3203" w:rsidP="00FB3203">
      <w:pPr>
        <w:numPr>
          <w:ilvl w:val="0"/>
          <w:numId w:val="44"/>
        </w:numPr>
        <w:shd w:val="clear" w:color="auto" w:fill="FFFFFF"/>
        <w:ind w:left="0"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>воспринимать и формулировать суждения в соответствии с положениями и критериями общения, ясно, точно, грамотно выражать свою точку зрения в устных и письменных текстах, давать объяснения по ходу решения задач, комментировать полученный результат;</w:t>
      </w:r>
    </w:p>
    <w:p w:rsidR="00FB3203" w:rsidRPr="00FB3203" w:rsidRDefault="00FB3203" w:rsidP="00FB3203">
      <w:pPr>
        <w:numPr>
          <w:ilvl w:val="0"/>
          <w:numId w:val="44"/>
        </w:numPr>
        <w:shd w:val="clear" w:color="auto" w:fill="FFFFFF"/>
        <w:ind w:left="0"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>в ходе обсуждения задавать вопросы по существующей обсуждаемой теме, проблемам, решаемой задаче, высказывать идеи, целенаправленные поисковые решения, сопоставлять свои мнения с обсуждениями других участников диалога, находить аргументы и сопоставлять позиции, в корректной форме формулировать разногласия, свои возражения;</w:t>
      </w:r>
    </w:p>
    <w:p w:rsidR="00FB3203" w:rsidRPr="00FB3203" w:rsidRDefault="00FB3203" w:rsidP="00FB3203">
      <w:pPr>
        <w:numPr>
          <w:ilvl w:val="0"/>
          <w:numId w:val="44"/>
        </w:numPr>
        <w:shd w:val="clear" w:color="auto" w:fill="FFFFFF"/>
        <w:ind w:left="0"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>высота результатов решения задачи, эксперимента, исследования, проекта, самостоятельно председатель для представления с учётом задач презентации и снаружи;</w:t>
      </w:r>
    </w:p>
    <w:p w:rsidR="00FB3203" w:rsidRPr="00FB3203" w:rsidRDefault="00FB3203" w:rsidP="00FB3203">
      <w:pPr>
        <w:numPr>
          <w:ilvl w:val="0"/>
          <w:numId w:val="44"/>
        </w:numPr>
        <w:shd w:val="clear" w:color="auto" w:fill="FFFFFF"/>
        <w:ind w:left="0"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>понимать и использовать преимущества командной и индивидуальной работы при решении математических задач;</w:t>
      </w:r>
    </w:p>
    <w:p w:rsidR="00FB3203" w:rsidRPr="00FB3203" w:rsidRDefault="00FB3203" w:rsidP="00FB3203">
      <w:pPr>
        <w:numPr>
          <w:ilvl w:val="0"/>
          <w:numId w:val="44"/>
        </w:numPr>
        <w:shd w:val="clear" w:color="auto" w:fill="FFFFFF"/>
        <w:ind w:left="0"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>принять цель совместной деятельности, спланировать организацию совместной работы, определить виды работ, договариваться, обсуждать процесс и результаты работы, обсуждать мнения нескольких людей;</w:t>
      </w:r>
    </w:p>
    <w:p w:rsidR="00FB3203" w:rsidRDefault="00FB3203" w:rsidP="00FB3203">
      <w:pPr>
        <w:numPr>
          <w:ilvl w:val="0"/>
          <w:numId w:val="44"/>
        </w:numPr>
        <w:shd w:val="clear" w:color="auto" w:fill="FFFFFF"/>
        <w:ind w:left="0"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действия с другими членами команды, оценивать качество своего вклада в общий продукт по критериям, сформулированным коллективным взаимодействием.</w:t>
      </w:r>
    </w:p>
    <w:p w:rsidR="00FB3203" w:rsidRPr="00FB3203" w:rsidRDefault="00FB3203" w:rsidP="00FB320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</w:p>
    <w:p w:rsidR="00FB3203" w:rsidRPr="00FB3203" w:rsidRDefault="00FB3203" w:rsidP="00FB320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b/>
          <w:bCs/>
          <w:color w:val="auto"/>
        </w:rPr>
        <w:t>Регулятивные универсальные технологические действия</w:t>
      </w:r>
    </w:p>
    <w:p w:rsidR="00FB3203" w:rsidRPr="00FB3203" w:rsidRDefault="00FB3203" w:rsidP="00FB320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b/>
          <w:bCs/>
          <w:color w:val="auto"/>
        </w:rPr>
        <w:t>Самоорганизация:</w:t>
      </w:r>
    </w:p>
    <w:p w:rsidR="00FB3203" w:rsidRPr="00FB3203" w:rsidRDefault="00FB3203" w:rsidP="00FB3203">
      <w:pPr>
        <w:numPr>
          <w:ilvl w:val="0"/>
          <w:numId w:val="45"/>
        </w:numPr>
        <w:shd w:val="clear" w:color="auto" w:fill="FFFFFF"/>
        <w:ind w:left="0"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>Самостоятельно составить план, алгоритм решения задачи (или его часть), выбрать способ решения с учётом реальных ресурсов и естественных возможностей, аргументировать и корректировать варианты решений с учётом новой информации.</w:t>
      </w:r>
    </w:p>
    <w:p w:rsidR="00FB3203" w:rsidRPr="00FB3203" w:rsidRDefault="00FB3203" w:rsidP="00FB320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b/>
          <w:bCs/>
          <w:color w:val="auto"/>
        </w:rPr>
        <w:lastRenderedPageBreak/>
        <w:t>Самоконтроль, эмоциональный интеллект:</w:t>
      </w:r>
    </w:p>
    <w:p w:rsidR="00FB3203" w:rsidRPr="00FB3203" w:rsidRDefault="00FB3203" w:rsidP="00FB3203">
      <w:pPr>
        <w:numPr>
          <w:ilvl w:val="0"/>
          <w:numId w:val="46"/>
        </w:numPr>
        <w:shd w:val="clear" w:color="auto" w:fill="FFFFFF"/>
        <w:ind w:left="0"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>владеть методами самопроверки, самоконтроля процесса и получения результатов решения математической задачи;</w:t>
      </w:r>
    </w:p>
    <w:p w:rsidR="00FB3203" w:rsidRPr="00FB3203" w:rsidRDefault="00FB3203" w:rsidP="00FB3203">
      <w:pPr>
        <w:numPr>
          <w:ilvl w:val="0"/>
          <w:numId w:val="46"/>
        </w:numPr>
        <w:shd w:val="clear" w:color="auto" w:fill="FFFFFF"/>
        <w:ind w:left="0"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>предвидеть трудности, которые могут возникнуть при возникновении задачи, внести коррективы в деятельность на основе новых обстоятельств, обнаруженных ошибок, выявленных возможностей;</w:t>
      </w:r>
    </w:p>
    <w:p w:rsidR="00FB3203" w:rsidRPr="00FB3203" w:rsidRDefault="00FB3203" w:rsidP="00FB3203">
      <w:pPr>
        <w:numPr>
          <w:ilvl w:val="0"/>
          <w:numId w:val="46"/>
        </w:numPr>
        <w:shd w:val="clear" w:color="auto" w:fill="FFFFFF"/>
        <w:ind w:left="0"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 xml:space="preserve">оценить соответствие результата деятельности поставленной цели и условиям, объяснить причину достижения или </w:t>
      </w:r>
      <w:proofErr w:type="spellStart"/>
      <w:r w:rsidRPr="00FB3203">
        <w:rPr>
          <w:rFonts w:ascii="Times New Roman" w:eastAsia="Times New Roman" w:hAnsi="Times New Roman" w:cs="Times New Roman"/>
          <w:color w:val="auto"/>
        </w:rPr>
        <w:t>недостижения</w:t>
      </w:r>
      <w:proofErr w:type="spellEnd"/>
      <w:r w:rsidRPr="00FB3203">
        <w:rPr>
          <w:rFonts w:ascii="Times New Roman" w:eastAsia="Times New Roman" w:hAnsi="Times New Roman" w:cs="Times New Roman"/>
          <w:color w:val="auto"/>
        </w:rPr>
        <w:t xml:space="preserve"> цели, найти ошибку, дать оценку приобретенному опыту.</w:t>
      </w:r>
    </w:p>
    <w:p w:rsidR="00FB3203" w:rsidRPr="00FB3203" w:rsidRDefault="00FB3203" w:rsidP="00FB3203">
      <w:pPr>
        <w:shd w:val="clear" w:color="auto" w:fill="FFFFFF"/>
        <w:jc w:val="both"/>
        <w:rPr>
          <w:rFonts w:ascii="Times New Roman" w:eastAsia="Times New Roman" w:hAnsi="Times New Roman" w:cs="Times New Roman"/>
          <w:color w:val="auto"/>
        </w:rPr>
      </w:pPr>
    </w:p>
    <w:p w:rsidR="00FB3203" w:rsidRPr="00FB3203" w:rsidRDefault="00FB3203" w:rsidP="00FB3203">
      <w:pPr>
        <w:shd w:val="clear" w:color="auto" w:fill="FFFFFF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b/>
          <w:bCs/>
          <w:color w:val="auto"/>
        </w:rPr>
        <w:t>ПРЕДМЕТНЫЕ РЕЗУЛЬТАТЫ</w:t>
      </w:r>
    </w:p>
    <w:p w:rsidR="00FB3203" w:rsidRDefault="00FB3203" w:rsidP="00FB320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bookmarkStart w:id="2" w:name="_Toc124426249"/>
      <w:bookmarkEnd w:id="2"/>
    </w:p>
    <w:p w:rsidR="00FB3203" w:rsidRPr="00FB3203" w:rsidRDefault="00FB3203" w:rsidP="00FB320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>К окончанию обучения </w:t>
      </w:r>
      <w:r w:rsidRPr="00FB3203">
        <w:rPr>
          <w:rFonts w:ascii="Times New Roman" w:eastAsia="Times New Roman" w:hAnsi="Times New Roman" w:cs="Times New Roman"/>
          <w:b/>
          <w:bCs/>
          <w:color w:val="auto"/>
        </w:rPr>
        <w:t>в 7 классе</w:t>
      </w:r>
      <w:r w:rsidRPr="00FB3203">
        <w:rPr>
          <w:rFonts w:ascii="Times New Roman" w:eastAsia="Times New Roman" w:hAnsi="Times New Roman" w:cs="Times New Roman"/>
          <w:color w:val="auto"/>
        </w:rPr>
        <w:t> </w:t>
      </w:r>
      <w:proofErr w:type="gramStart"/>
      <w:r w:rsidRPr="00FB3203">
        <w:rPr>
          <w:rFonts w:ascii="Times New Roman" w:eastAsia="Times New Roman" w:hAnsi="Times New Roman" w:cs="Times New Roman"/>
          <w:color w:val="auto"/>
        </w:rPr>
        <w:t>обучающийся</w:t>
      </w:r>
      <w:proofErr w:type="gramEnd"/>
      <w:r w:rsidRPr="00FB3203">
        <w:rPr>
          <w:rFonts w:ascii="Times New Roman" w:eastAsia="Times New Roman" w:hAnsi="Times New Roman" w:cs="Times New Roman"/>
          <w:color w:val="auto"/>
        </w:rPr>
        <w:t xml:space="preserve"> получает следующие предметные результаты:</w:t>
      </w:r>
    </w:p>
    <w:p w:rsidR="00FB3203" w:rsidRPr="00FB3203" w:rsidRDefault="00FB3203" w:rsidP="00FB320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>Распознавать изученные геометрические фигуры, определять их взаимное расположение, рисовать геометрические фигуры, выполнять чертежи по условию задачи. Измерять линейные и угловые формы. Решать задачи по вычислению длины отрезков и средних углов.</w:t>
      </w:r>
    </w:p>
    <w:p w:rsidR="00FB3203" w:rsidRPr="00FB3203" w:rsidRDefault="00FB3203" w:rsidP="00FB320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>Делайте грубую оценку линейных и угловых крупных предметов при определении размеров жизни, отдаленных объектов</w:t>
      </w:r>
      <w:proofErr w:type="gramStart"/>
      <w:r w:rsidRPr="00FB3203">
        <w:rPr>
          <w:rFonts w:ascii="Times New Roman" w:eastAsia="Times New Roman" w:hAnsi="Times New Roman" w:cs="Times New Roman"/>
          <w:color w:val="auto"/>
        </w:rPr>
        <w:t>.</w:t>
      </w:r>
      <w:proofErr w:type="gramEnd"/>
      <w:r w:rsidRPr="00FB3203">
        <w:rPr>
          <w:rFonts w:ascii="Times New Roman" w:eastAsia="Times New Roman" w:hAnsi="Times New Roman" w:cs="Times New Roman"/>
          <w:color w:val="auto"/>
        </w:rPr>
        <w:t> </w:t>
      </w:r>
      <w:proofErr w:type="gramStart"/>
      <w:r w:rsidRPr="00FB3203">
        <w:rPr>
          <w:rFonts w:ascii="Times New Roman" w:eastAsia="Times New Roman" w:hAnsi="Times New Roman" w:cs="Times New Roman"/>
          <w:color w:val="auto"/>
        </w:rPr>
        <w:t>о</w:t>
      </w:r>
      <w:proofErr w:type="gramEnd"/>
      <w:r w:rsidRPr="00FB3203">
        <w:rPr>
          <w:rFonts w:ascii="Times New Roman" w:eastAsia="Times New Roman" w:hAnsi="Times New Roman" w:cs="Times New Roman"/>
          <w:color w:val="auto"/>
        </w:rPr>
        <w:t>пределить размеры этих объектов по порядку размеров.</w:t>
      </w:r>
    </w:p>
    <w:p w:rsidR="00FB3203" w:rsidRPr="00FB3203" w:rsidRDefault="00FB3203" w:rsidP="00FB320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>Строить чертежи для решения геометрических задач.</w:t>
      </w:r>
    </w:p>
    <w:p w:rsidR="00FB3203" w:rsidRPr="00FB3203" w:rsidRDefault="00FB3203" w:rsidP="00FB320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>Используйте составляющие треугольников, используйте признаки и свойства равнобедренных треугольников при определении задачи.</w:t>
      </w:r>
    </w:p>
    <w:p w:rsidR="00FB3203" w:rsidRPr="00FB3203" w:rsidRDefault="00FB3203" w:rsidP="00FB320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 xml:space="preserve">Провести </w:t>
      </w:r>
      <w:proofErr w:type="gramStart"/>
      <w:r w:rsidRPr="00FB3203">
        <w:rPr>
          <w:rFonts w:ascii="Times New Roman" w:eastAsia="Times New Roman" w:hAnsi="Times New Roman" w:cs="Times New Roman"/>
          <w:color w:val="auto"/>
        </w:rPr>
        <w:t>логические рассуждения</w:t>
      </w:r>
      <w:proofErr w:type="gramEnd"/>
      <w:r w:rsidRPr="00FB3203">
        <w:rPr>
          <w:rFonts w:ascii="Times New Roman" w:eastAsia="Times New Roman" w:hAnsi="Times New Roman" w:cs="Times New Roman"/>
          <w:color w:val="auto"/>
        </w:rPr>
        <w:t xml:space="preserve"> с использованием геометрических выводов.</w:t>
      </w:r>
    </w:p>
    <w:p w:rsidR="00FB3203" w:rsidRPr="00FB3203" w:rsidRDefault="00FB3203" w:rsidP="00FB320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>Использовать уравнение равенства прямоугольных треугольников, свойством медианы, проведённой к гипотенузе прямоугольного треугольника, в определении геометрических задач.</w:t>
      </w:r>
    </w:p>
    <w:p w:rsidR="00FB3203" w:rsidRPr="00FB3203" w:rsidRDefault="00FB3203" w:rsidP="00FB320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>Определить параллельность прямой с помощью угла, который образует с ними секущую. Определить параллельность направления с помощью равенства расстояний от точек одной прямой до точек другой прямой.</w:t>
      </w:r>
    </w:p>
    <w:p w:rsidR="00FB3203" w:rsidRPr="00FB3203" w:rsidRDefault="00FB3203" w:rsidP="00FB320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>Решать задачи по клетчатке.</w:t>
      </w:r>
    </w:p>
    <w:p w:rsidR="00FB3203" w:rsidRPr="00FB3203" w:rsidRDefault="00FB3203" w:rsidP="00FB320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>Проводить вычисления и нахождение числовых и буквенных значений углов в геометрических задачах с использованием некоторого количества углов треугольников и многоугольников, свойств углов, образованных при пересечении двух параллельных секущих. Решить практические задачи по нахождению угла.</w:t>
      </w:r>
    </w:p>
    <w:p w:rsidR="00FB3203" w:rsidRPr="00FB3203" w:rsidRDefault="00FB3203" w:rsidP="00FB320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>Владеть понятиями геометрического места точки. Уметь определить угол биссектриса и серединный опорный элемент к отрезку, как геометрические точки места.</w:t>
      </w:r>
    </w:p>
    <w:p w:rsidR="00FB3203" w:rsidRPr="00FB3203" w:rsidRDefault="00FB3203" w:rsidP="00FB320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>Сформулируйте определение окружности и окружности, хорд и диаметра окружности, используйте их полученные. Уметь применять эти свойства при решении задач.</w:t>
      </w:r>
    </w:p>
    <w:p w:rsidR="00FB3203" w:rsidRPr="00FB3203" w:rsidRDefault="00FB3203" w:rsidP="00FB320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 xml:space="preserve">Владеть понятиями, описанными около треугольника окружности, уметь находить ее центр. Используйте </w:t>
      </w:r>
      <w:proofErr w:type="gramStart"/>
      <w:r w:rsidRPr="00FB3203">
        <w:rPr>
          <w:rFonts w:ascii="Times New Roman" w:eastAsia="Times New Roman" w:hAnsi="Times New Roman" w:cs="Times New Roman"/>
          <w:color w:val="auto"/>
        </w:rPr>
        <w:t>факты о том</w:t>
      </w:r>
      <w:proofErr w:type="gramEnd"/>
      <w:r w:rsidRPr="00FB3203">
        <w:rPr>
          <w:rFonts w:ascii="Times New Roman" w:eastAsia="Times New Roman" w:hAnsi="Times New Roman" w:cs="Times New Roman"/>
          <w:color w:val="auto"/>
        </w:rPr>
        <w:t>, что биссектрисы углов треугольника пересекаются в одной точке, и о том, что серединные опоры к сторонам треугольника пересекаются в одной точке.</w:t>
      </w:r>
    </w:p>
    <w:p w:rsidR="00FB3203" w:rsidRPr="00FB3203" w:rsidRDefault="00FB3203" w:rsidP="00FB320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>Владение понятием касательной окружности, использование выводной опоры касательной и радиуса, проведённого к месту касания.</w:t>
      </w:r>
    </w:p>
    <w:p w:rsidR="00FB3203" w:rsidRPr="00FB3203" w:rsidRDefault="00FB3203" w:rsidP="00FB320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>Пользуйтесь простейшими геометрическими цветами, понимайте их практический смысл.</w:t>
      </w:r>
    </w:p>
    <w:p w:rsidR="00FB3203" w:rsidRPr="00FB3203" w:rsidRDefault="00FB3203" w:rsidP="00FB320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t>Проведите основные геометрические конструкции с помощью циркуля и частей.</w:t>
      </w:r>
    </w:p>
    <w:p w:rsidR="00FB3203" w:rsidRPr="00FB3203" w:rsidRDefault="00FB3203" w:rsidP="00FB320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FB3203">
        <w:rPr>
          <w:rFonts w:ascii="Times New Roman" w:eastAsia="Times New Roman" w:hAnsi="Times New Roman" w:cs="Times New Roman"/>
          <w:color w:val="auto"/>
        </w:rPr>
        <w:br/>
      </w:r>
    </w:p>
    <w:p w:rsidR="001F0975" w:rsidRDefault="001F0975" w:rsidP="00FB3203">
      <w:pPr>
        <w:ind w:firstLine="142"/>
        <w:jc w:val="center"/>
        <w:rPr>
          <w:rFonts w:ascii="Times New Roman" w:hAnsi="Times New Roman" w:cs="Times New Roman"/>
          <w:b/>
          <w:color w:val="auto"/>
        </w:rPr>
      </w:pPr>
    </w:p>
    <w:p w:rsidR="00FB3203" w:rsidRDefault="00FB3203" w:rsidP="00FB3203">
      <w:pPr>
        <w:ind w:firstLine="142"/>
        <w:jc w:val="center"/>
        <w:rPr>
          <w:rFonts w:ascii="Times New Roman" w:hAnsi="Times New Roman" w:cs="Times New Roman"/>
          <w:b/>
          <w:color w:val="auto"/>
        </w:rPr>
      </w:pPr>
    </w:p>
    <w:p w:rsidR="00FB3203" w:rsidRDefault="00FB3203" w:rsidP="00FB3203">
      <w:pPr>
        <w:ind w:firstLine="142"/>
        <w:jc w:val="center"/>
        <w:rPr>
          <w:rFonts w:ascii="Times New Roman" w:hAnsi="Times New Roman" w:cs="Times New Roman"/>
          <w:b/>
          <w:color w:val="auto"/>
        </w:rPr>
      </w:pPr>
    </w:p>
    <w:p w:rsidR="00FB3203" w:rsidRDefault="00FB3203" w:rsidP="00FB3203">
      <w:pPr>
        <w:ind w:firstLine="142"/>
        <w:jc w:val="center"/>
        <w:rPr>
          <w:rFonts w:ascii="Times New Roman" w:hAnsi="Times New Roman" w:cs="Times New Roman"/>
          <w:b/>
          <w:color w:val="auto"/>
        </w:rPr>
      </w:pPr>
    </w:p>
    <w:p w:rsidR="00FB3203" w:rsidRDefault="00FB3203" w:rsidP="00FB3203">
      <w:pPr>
        <w:ind w:firstLine="142"/>
        <w:jc w:val="center"/>
        <w:rPr>
          <w:rFonts w:ascii="Times New Roman" w:hAnsi="Times New Roman" w:cs="Times New Roman"/>
          <w:b/>
          <w:color w:val="auto"/>
        </w:rPr>
      </w:pPr>
    </w:p>
    <w:p w:rsidR="00FB3203" w:rsidRDefault="00FB3203" w:rsidP="00FB3203">
      <w:pPr>
        <w:ind w:firstLine="142"/>
        <w:jc w:val="center"/>
        <w:rPr>
          <w:rFonts w:ascii="Times New Roman" w:hAnsi="Times New Roman" w:cs="Times New Roman"/>
          <w:b/>
          <w:color w:val="auto"/>
        </w:rPr>
      </w:pPr>
    </w:p>
    <w:p w:rsidR="00FB3203" w:rsidRDefault="00FB3203" w:rsidP="00FB3203">
      <w:pPr>
        <w:ind w:firstLine="142"/>
        <w:jc w:val="center"/>
        <w:rPr>
          <w:rFonts w:ascii="Times New Roman" w:hAnsi="Times New Roman" w:cs="Times New Roman"/>
          <w:b/>
          <w:color w:val="auto"/>
        </w:rPr>
      </w:pPr>
    </w:p>
    <w:p w:rsidR="00FB3203" w:rsidRDefault="00FB3203" w:rsidP="00FB3203">
      <w:pPr>
        <w:ind w:firstLine="142"/>
        <w:jc w:val="center"/>
        <w:rPr>
          <w:rFonts w:ascii="Times New Roman" w:hAnsi="Times New Roman" w:cs="Times New Roman"/>
          <w:b/>
          <w:color w:val="auto"/>
        </w:rPr>
      </w:pPr>
    </w:p>
    <w:p w:rsidR="00FB3203" w:rsidRDefault="00FB3203" w:rsidP="00FB3203">
      <w:pPr>
        <w:ind w:firstLine="142"/>
        <w:jc w:val="center"/>
        <w:rPr>
          <w:rFonts w:ascii="Times New Roman" w:hAnsi="Times New Roman" w:cs="Times New Roman"/>
          <w:b/>
          <w:color w:val="auto"/>
        </w:rPr>
      </w:pPr>
    </w:p>
    <w:p w:rsidR="00FB3203" w:rsidRDefault="00FB3203" w:rsidP="00FB3203">
      <w:pPr>
        <w:ind w:firstLine="142"/>
        <w:jc w:val="center"/>
        <w:rPr>
          <w:rFonts w:ascii="Times New Roman" w:hAnsi="Times New Roman" w:cs="Times New Roman"/>
          <w:b/>
          <w:color w:val="auto"/>
        </w:rPr>
      </w:pPr>
    </w:p>
    <w:p w:rsidR="00FB3203" w:rsidRDefault="00FB3203" w:rsidP="00FB3203">
      <w:pPr>
        <w:ind w:firstLine="142"/>
        <w:jc w:val="center"/>
        <w:rPr>
          <w:rFonts w:ascii="Times New Roman" w:hAnsi="Times New Roman" w:cs="Times New Roman"/>
          <w:b/>
          <w:color w:val="auto"/>
        </w:rPr>
      </w:pPr>
    </w:p>
    <w:p w:rsidR="00FB3203" w:rsidRDefault="00FB3203" w:rsidP="00FB3203">
      <w:pPr>
        <w:ind w:firstLine="142"/>
        <w:jc w:val="center"/>
        <w:rPr>
          <w:rFonts w:ascii="Times New Roman" w:hAnsi="Times New Roman" w:cs="Times New Roman"/>
          <w:b/>
          <w:color w:val="auto"/>
        </w:rPr>
      </w:pPr>
    </w:p>
    <w:p w:rsidR="006A0811" w:rsidRPr="00BC6FEF" w:rsidRDefault="006A0811" w:rsidP="00FB3203">
      <w:pPr>
        <w:ind w:firstLine="142"/>
        <w:rPr>
          <w:rFonts w:ascii="Times New Roman" w:hAnsi="Times New Roman" w:cs="Times New Roman"/>
          <w:b/>
        </w:rPr>
      </w:pPr>
      <w:r w:rsidRPr="00BC6FEF">
        <w:rPr>
          <w:rFonts w:ascii="Times New Roman" w:hAnsi="Times New Roman" w:cs="Times New Roman"/>
          <w:b/>
        </w:rPr>
        <w:lastRenderedPageBreak/>
        <w:t>Содержание программы.</w:t>
      </w:r>
    </w:p>
    <w:p w:rsidR="009E3557" w:rsidRPr="00BC6FEF" w:rsidRDefault="009E3557" w:rsidP="009E3557">
      <w:pPr>
        <w:ind w:firstLine="142"/>
        <w:jc w:val="center"/>
        <w:rPr>
          <w:rFonts w:ascii="Times New Roman" w:hAnsi="Times New Roman" w:cs="Times New Roman"/>
          <w:b/>
        </w:rPr>
      </w:pPr>
    </w:p>
    <w:bookmarkEnd w:id="0"/>
    <w:p w:rsidR="00EF6F3B" w:rsidRPr="0098175F" w:rsidRDefault="00EF6F3B" w:rsidP="00EF6F3B">
      <w:pPr>
        <w:pStyle w:val="ab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8175F">
        <w:rPr>
          <w:rFonts w:ascii="Times New Roman" w:hAnsi="Times New Roman"/>
          <w:b/>
          <w:sz w:val="24"/>
          <w:szCs w:val="24"/>
        </w:rPr>
        <w:t xml:space="preserve">Начальные геометрические сведения </w:t>
      </w:r>
    </w:p>
    <w:p w:rsidR="00EF6F3B" w:rsidRPr="0098175F" w:rsidRDefault="00EF6F3B" w:rsidP="00EF6F3B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98175F">
        <w:rPr>
          <w:rFonts w:ascii="Times New Roman" w:hAnsi="Times New Roman"/>
          <w:sz w:val="24"/>
          <w:szCs w:val="24"/>
        </w:rPr>
        <w:t>Простейшие геометрические фигуры: прямая, точка, отре</w:t>
      </w:r>
      <w:r w:rsidRPr="0098175F">
        <w:rPr>
          <w:rFonts w:ascii="Times New Roman" w:hAnsi="Times New Roman"/>
          <w:sz w:val="24"/>
          <w:szCs w:val="24"/>
        </w:rPr>
        <w:softHyphen/>
        <w:t>зок, луч, угол. Понятие равенства геометрических фигур. Срав</w:t>
      </w:r>
      <w:r w:rsidRPr="0098175F">
        <w:rPr>
          <w:rFonts w:ascii="Times New Roman" w:hAnsi="Times New Roman"/>
          <w:sz w:val="24"/>
          <w:szCs w:val="24"/>
        </w:rPr>
        <w:softHyphen/>
        <w:t>нение отрезков и углов. Измерение отрезков, длина отрезка. Измерение углов, градусная мера угла. Смежные и вертикальные углы, их свойства. Перпендикулярные прямые.</w:t>
      </w:r>
    </w:p>
    <w:p w:rsidR="00EF6F3B" w:rsidRPr="0098175F" w:rsidRDefault="00EF6F3B" w:rsidP="00EF6F3B">
      <w:pPr>
        <w:pStyle w:val="ab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8175F">
        <w:rPr>
          <w:rFonts w:ascii="Times New Roman" w:hAnsi="Times New Roman"/>
          <w:b/>
          <w:sz w:val="24"/>
          <w:szCs w:val="24"/>
        </w:rPr>
        <w:t xml:space="preserve">Треугольники </w:t>
      </w:r>
    </w:p>
    <w:p w:rsidR="00EF6F3B" w:rsidRPr="0098175F" w:rsidRDefault="00EF6F3B" w:rsidP="00EF6F3B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98175F">
        <w:rPr>
          <w:rFonts w:ascii="Times New Roman" w:hAnsi="Times New Roman"/>
          <w:sz w:val="24"/>
          <w:szCs w:val="24"/>
        </w:rPr>
        <w:t>Треугольник. Признаки равенства треугольников. Перпенди</w:t>
      </w:r>
      <w:r w:rsidRPr="0098175F">
        <w:rPr>
          <w:rFonts w:ascii="Times New Roman" w:hAnsi="Times New Roman"/>
          <w:sz w:val="24"/>
          <w:szCs w:val="24"/>
        </w:rPr>
        <w:softHyphen/>
        <w:t xml:space="preserve">куляр </w:t>
      </w:r>
      <w:proofErr w:type="gramStart"/>
      <w:r w:rsidRPr="0098175F">
        <w:rPr>
          <w:rFonts w:ascii="Times New Roman" w:hAnsi="Times New Roman"/>
          <w:sz w:val="24"/>
          <w:szCs w:val="24"/>
        </w:rPr>
        <w:t>к</w:t>
      </w:r>
      <w:proofErr w:type="gramEnd"/>
      <w:r w:rsidRPr="0098175F">
        <w:rPr>
          <w:rFonts w:ascii="Times New Roman" w:hAnsi="Times New Roman"/>
          <w:sz w:val="24"/>
          <w:szCs w:val="24"/>
        </w:rPr>
        <w:t xml:space="preserve"> прямой. Медианы, биссектрисы и высоты треугольника. Равнобедренный треугольник и его свойства. Задачи на построе</w:t>
      </w:r>
      <w:r w:rsidRPr="0098175F">
        <w:rPr>
          <w:rFonts w:ascii="Times New Roman" w:hAnsi="Times New Roman"/>
          <w:sz w:val="24"/>
          <w:szCs w:val="24"/>
        </w:rPr>
        <w:softHyphen/>
        <w:t>ние с помощью циркуля и линейки.</w:t>
      </w:r>
    </w:p>
    <w:p w:rsidR="00EF6F3B" w:rsidRPr="0098175F" w:rsidRDefault="00FB3203" w:rsidP="00EF6F3B">
      <w:pPr>
        <w:pStyle w:val="ab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Параллельные прямые</w:t>
      </w:r>
    </w:p>
    <w:p w:rsidR="00EF6F3B" w:rsidRPr="0098175F" w:rsidRDefault="00EF6F3B" w:rsidP="00EF6F3B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98175F">
        <w:rPr>
          <w:rFonts w:ascii="Times New Roman" w:hAnsi="Times New Roman"/>
          <w:sz w:val="24"/>
          <w:szCs w:val="24"/>
        </w:rPr>
        <w:t xml:space="preserve">Признаки параллельности </w:t>
      </w:r>
      <w:proofErr w:type="gramStart"/>
      <w:r w:rsidRPr="0098175F">
        <w:rPr>
          <w:rFonts w:ascii="Times New Roman" w:hAnsi="Times New Roman"/>
          <w:sz w:val="24"/>
          <w:szCs w:val="24"/>
        </w:rPr>
        <w:t>прямых</w:t>
      </w:r>
      <w:proofErr w:type="gramEnd"/>
      <w:r w:rsidRPr="0098175F">
        <w:rPr>
          <w:rFonts w:ascii="Times New Roman" w:hAnsi="Times New Roman"/>
          <w:sz w:val="24"/>
          <w:szCs w:val="24"/>
        </w:rPr>
        <w:t xml:space="preserve">. Аксиома </w:t>
      </w:r>
      <w:proofErr w:type="gramStart"/>
      <w:r w:rsidRPr="0098175F">
        <w:rPr>
          <w:rFonts w:ascii="Times New Roman" w:hAnsi="Times New Roman"/>
          <w:sz w:val="24"/>
          <w:szCs w:val="24"/>
        </w:rPr>
        <w:t>параллельных</w:t>
      </w:r>
      <w:proofErr w:type="gramEnd"/>
      <w:r w:rsidRPr="0098175F">
        <w:rPr>
          <w:rFonts w:ascii="Times New Roman" w:hAnsi="Times New Roman"/>
          <w:sz w:val="24"/>
          <w:szCs w:val="24"/>
        </w:rPr>
        <w:t xml:space="preserve"> прямых. Свойства </w:t>
      </w:r>
      <w:proofErr w:type="gramStart"/>
      <w:r w:rsidRPr="0098175F">
        <w:rPr>
          <w:rFonts w:ascii="Times New Roman" w:hAnsi="Times New Roman"/>
          <w:sz w:val="24"/>
          <w:szCs w:val="24"/>
        </w:rPr>
        <w:t>параллельных</w:t>
      </w:r>
      <w:proofErr w:type="gramEnd"/>
      <w:r w:rsidRPr="0098175F">
        <w:rPr>
          <w:rFonts w:ascii="Times New Roman" w:hAnsi="Times New Roman"/>
          <w:sz w:val="24"/>
          <w:szCs w:val="24"/>
        </w:rPr>
        <w:t xml:space="preserve"> прямых.</w:t>
      </w:r>
    </w:p>
    <w:p w:rsidR="00EF6F3B" w:rsidRPr="0098175F" w:rsidRDefault="00EF6F3B" w:rsidP="00EF6F3B">
      <w:pPr>
        <w:pStyle w:val="ab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8175F">
        <w:rPr>
          <w:rFonts w:ascii="Times New Roman" w:hAnsi="Times New Roman"/>
          <w:b/>
          <w:sz w:val="24"/>
          <w:szCs w:val="24"/>
        </w:rPr>
        <w:t xml:space="preserve">Соотношения между сторонами и углами треугольника </w:t>
      </w:r>
    </w:p>
    <w:p w:rsidR="00EF6F3B" w:rsidRPr="0098175F" w:rsidRDefault="00EF6F3B" w:rsidP="00EF6F3B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98175F">
        <w:rPr>
          <w:rFonts w:ascii="Times New Roman" w:hAnsi="Times New Roman"/>
          <w:sz w:val="24"/>
          <w:szCs w:val="24"/>
        </w:rPr>
        <w:t>Сумма углов треугольника.  Соотношение между сторонами и углами треугольника. Неравенство треугольника. Прямоуголь</w:t>
      </w:r>
      <w:r w:rsidRPr="0098175F">
        <w:rPr>
          <w:rFonts w:ascii="Times New Roman" w:hAnsi="Times New Roman"/>
          <w:sz w:val="24"/>
          <w:szCs w:val="24"/>
        </w:rPr>
        <w:softHyphen/>
        <w:t>ные треугольники, их свойства и признаки равенства. Расстоя</w:t>
      </w:r>
      <w:r w:rsidRPr="0098175F">
        <w:rPr>
          <w:rFonts w:ascii="Times New Roman" w:hAnsi="Times New Roman"/>
          <w:sz w:val="24"/>
          <w:szCs w:val="24"/>
        </w:rPr>
        <w:softHyphen/>
        <w:t xml:space="preserve">ние от точки </w:t>
      </w:r>
      <w:proofErr w:type="gramStart"/>
      <w:r w:rsidRPr="0098175F">
        <w:rPr>
          <w:rFonts w:ascii="Times New Roman" w:hAnsi="Times New Roman"/>
          <w:sz w:val="24"/>
          <w:szCs w:val="24"/>
        </w:rPr>
        <w:t>до</w:t>
      </w:r>
      <w:proofErr w:type="gramEnd"/>
      <w:r w:rsidRPr="0098175F">
        <w:rPr>
          <w:rFonts w:ascii="Times New Roman" w:hAnsi="Times New Roman"/>
          <w:sz w:val="24"/>
          <w:szCs w:val="24"/>
        </w:rPr>
        <w:t xml:space="preserve"> прямой. Расстояние между </w:t>
      </w:r>
      <w:proofErr w:type="gramStart"/>
      <w:r w:rsidRPr="0098175F">
        <w:rPr>
          <w:rFonts w:ascii="Times New Roman" w:hAnsi="Times New Roman"/>
          <w:sz w:val="24"/>
          <w:szCs w:val="24"/>
        </w:rPr>
        <w:t>параллельными</w:t>
      </w:r>
      <w:proofErr w:type="gramEnd"/>
      <w:r w:rsidRPr="0098175F">
        <w:rPr>
          <w:rFonts w:ascii="Times New Roman" w:hAnsi="Times New Roman"/>
          <w:sz w:val="24"/>
          <w:szCs w:val="24"/>
        </w:rPr>
        <w:t xml:space="preserve"> пря</w:t>
      </w:r>
      <w:r w:rsidRPr="0098175F">
        <w:rPr>
          <w:rFonts w:ascii="Times New Roman" w:hAnsi="Times New Roman"/>
          <w:sz w:val="24"/>
          <w:szCs w:val="24"/>
        </w:rPr>
        <w:softHyphen/>
        <w:t>мыми. Построение треугольника по трем элементам.</w:t>
      </w:r>
    </w:p>
    <w:p w:rsidR="00EF6F3B" w:rsidRPr="0098175F" w:rsidRDefault="00FB3203" w:rsidP="00EF6F3B">
      <w:pPr>
        <w:pStyle w:val="ab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Повторение. Решение задач</w:t>
      </w:r>
    </w:p>
    <w:p w:rsidR="00EF6F3B" w:rsidRPr="0098175F" w:rsidRDefault="00EF6F3B" w:rsidP="00EF6F3B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98175F">
        <w:rPr>
          <w:rFonts w:ascii="Times New Roman" w:hAnsi="Times New Roman"/>
          <w:i/>
          <w:sz w:val="24"/>
          <w:szCs w:val="24"/>
        </w:rPr>
        <w:t>Основная цель</w:t>
      </w:r>
      <w:r w:rsidRPr="0098175F">
        <w:rPr>
          <w:rFonts w:ascii="Times New Roman" w:hAnsi="Times New Roman"/>
          <w:sz w:val="24"/>
          <w:szCs w:val="24"/>
        </w:rPr>
        <w:t xml:space="preserve"> -  повторить, закрепить и обобщить </w:t>
      </w:r>
      <w:proofErr w:type="gramStart"/>
      <w:r w:rsidRPr="0098175F">
        <w:rPr>
          <w:rFonts w:ascii="Times New Roman" w:hAnsi="Times New Roman"/>
          <w:sz w:val="24"/>
          <w:szCs w:val="24"/>
        </w:rPr>
        <w:t>основные</w:t>
      </w:r>
      <w:proofErr w:type="gramEnd"/>
      <w:r w:rsidRPr="0098175F">
        <w:rPr>
          <w:rFonts w:ascii="Times New Roman" w:hAnsi="Times New Roman"/>
          <w:sz w:val="24"/>
          <w:szCs w:val="24"/>
        </w:rPr>
        <w:t xml:space="preserve"> ЗУН, полученные в 7 классе.</w:t>
      </w:r>
    </w:p>
    <w:p w:rsidR="00DA2955" w:rsidRPr="00BD0352" w:rsidRDefault="00DA2955" w:rsidP="00DA2955">
      <w:pPr>
        <w:pStyle w:val="43"/>
        <w:shd w:val="clear" w:color="auto" w:fill="auto"/>
        <w:spacing w:line="223" w:lineRule="auto"/>
        <w:ind w:left="160" w:firstLine="280"/>
        <w:rPr>
          <w:sz w:val="24"/>
          <w:szCs w:val="24"/>
        </w:rPr>
      </w:pPr>
    </w:p>
    <w:p w:rsidR="00E01958" w:rsidRPr="001F0975" w:rsidRDefault="00E01958" w:rsidP="00C235FD">
      <w:pPr>
        <w:jc w:val="center"/>
        <w:rPr>
          <w:rFonts w:ascii="Times New Roman" w:hAnsi="Times New Roman" w:cs="Times New Roman"/>
          <w:b/>
        </w:rPr>
      </w:pPr>
    </w:p>
    <w:p w:rsidR="00E01958" w:rsidRPr="001F0975" w:rsidRDefault="00E01958" w:rsidP="00C235FD">
      <w:pPr>
        <w:jc w:val="center"/>
        <w:rPr>
          <w:rFonts w:ascii="Times New Roman" w:hAnsi="Times New Roman" w:cs="Times New Roman"/>
          <w:b/>
        </w:rPr>
      </w:pPr>
    </w:p>
    <w:p w:rsidR="00E01958" w:rsidRPr="001F0975" w:rsidRDefault="00E01958" w:rsidP="00C235FD">
      <w:pPr>
        <w:jc w:val="center"/>
        <w:rPr>
          <w:rFonts w:ascii="Times New Roman" w:hAnsi="Times New Roman" w:cs="Times New Roman"/>
          <w:b/>
        </w:rPr>
      </w:pPr>
    </w:p>
    <w:p w:rsidR="00E01958" w:rsidRDefault="00E01958" w:rsidP="00C235FD">
      <w:pPr>
        <w:jc w:val="center"/>
        <w:rPr>
          <w:rFonts w:ascii="Times New Roman" w:hAnsi="Times New Roman" w:cs="Times New Roman"/>
          <w:b/>
        </w:rPr>
      </w:pPr>
    </w:p>
    <w:p w:rsidR="00253C13" w:rsidRDefault="00253C13" w:rsidP="00C235FD">
      <w:pPr>
        <w:jc w:val="center"/>
        <w:rPr>
          <w:rFonts w:ascii="Times New Roman" w:hAnsi="Times New Roman" w:cs="Times New Roman"/>
          <w:b/>
        </w:rPr>
      </w:pPr>
    </w:p>
    <w:p w:rsidR="00253C13" w:rsidRDefault="00253C13" w:rsidP="00C235FD">
      <w:pPr>
        <w:jc w:val="center"/>
        <w:rPr>
          <w:rFonts w:ascii="Times New Roman" w:hAnsi="Times New Roman" w:cs="Times New Roman"/>
          <w:b/>
        </w:rPr>
      </w:pPr>
    </w:p>
    <w:p w:rsidR="00253C13" w:rsidRDefault="00253C13" w:rsidP="00C235FD">
      <w:pPr>
        <w:jc w:val="center"/>
        <w:rPr>
          <w:rFonts w:ascii="Times New Roman" w:hAnsi="Times New Roman" w:cs="Times New Roman"/>
          <w:b/>
        </w:rPr>
      </w:pPr>
    </w:p>
    <w:p w:rsidR="00253C13" w:rsidRDefault="00253C13" w:rsidP="00C235FD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C235FD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C235FD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C235FD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C235FD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C235FD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C235FD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C235FD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C235FD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C235FD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C235FD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C235FD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C235FD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C235FD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C235FD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C235FD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C235FD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C235FD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C235FD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C235FD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C235FD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C235FD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C235FD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C235FD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C235FD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C235FD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C235FD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C235FD">
      <w:pPr>
        <w:jc w:val="center"/>
        <w:rPr>
          <w:rFonts w:ascii="Times New Roman" w:hAnsi="Times New Roman" w:cs="Times New Roman"/>
          <w:b/>
        </w:rPr>
      </w:pPr>
    </w:p>
    <w:p w:rsidR="00C235FD" w:rsidRDefault="00E01958" w:rsidP="00C235FD">
      <w:pPr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</w:rPr>
        <w:lastRenderedPageBreak/>
        <w:t>Тематическое планирование</w:t>
      </w:r>
      <w:r w:rsidR="00C235FD" w:rsidRPr="00BC6FEF">
        <w:rPr>
          <w:rFonts w:ascii="Times New Roman" w:hAnsi="Times New Roman" w:cs="Times New Roman"/>
          <w:b/>
        </w:rPr>
        <w:t>.</w:t>
      </w:r>
    </w:p>
    <w:p w:rsidR="00E01958" w:rsidRPr="00E01958" w:rsidRDefault="00E01958" w:rsidP="00C235FD">
      <w:pPr>
        <w:jc w:val="center"/>
        <w:rPr>
          <w:rFonts w:ascii="Times New Roman" w:hAnsi="Times New Roman" w:cs="Times New Roman"/>
          <w:b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5192"/>
        <w:gridCol w:w="3191"/>
      </w:tblGrid>
      <w:tr w:rsidR="00C235FD" w:rsidRPr="00BC6FEF" w:rsidTr="001F0975">
        <w:trPr>
          <w:jc w:val="center"/>
        </w:trPr>
        <w:tc>
          <w:tcPr>
            <w:tcW w:w="1188" w:type="dxa"/>
          </w:tcPr>
          <w:p w:rsidR="00C235FD" w:rsidRPr="00BC6FEF" w:rsidRDefault="00C235FD" w:rsidP="00411484">
            <w:pPr>
              <w:spacing w:before="240"/>
              <w:rPr>
                <w:rFonts w:ascii="Times New Roman" w:hAnsi="Times New Roman" w:cs="Times New Roman"/>
              </w:rPr>
            </w:pPr>
            <w:r w:rsidRPr="00BC6FEF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5192" w:type="dxa"/>
          </w:tcPr>
          <w:p w:rsidR="00C235FD" w:rsidRPr="00BC6FEF" w:rsidRDefault="00C235FD" w:rsidP="00411484">
            <w:pPr>
              <w:spacing w:before="240"/>
              <w:rPr>
                <w:rFonts w:ascii="Times New Roman" w:hAnsi="Times New Roman" w:cs="Times New Roman"/>
              </w:rPr>
            </w:pPr>
            <w:r w:rsidRPr="00BC6FEF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3191" w:type="dxa"/>
          </w:tcPr>
          <w:p w:rsidR="00C235FD" w:rsidRPr="00BC6FEF" w:rsidRDefault="00C235FD" w:rsidP="00411484">
            <w:pPr>
              <w:spacing w:before="240"/>
              <w:rPr>
                <w:rFonts w:ascii="Times New Roman" w:hAnsi="Times New Roman" w:cs="Times New Roman"/>
              </w:rPr>
            </w:pPr>
            <w:r w:rsidRPr="00BC6FEF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F62717" w:rsidRPr="00BC6FEF" w:rsidTr="001F0975">
        <w:trPr>
          <w:jc w:val="center"/>
        </w:trPr>
        <w:tc>
          <w:tcPr>
            <w:tcW w:w="1188" w:type="dxa"/>
          </w:tcPr>
          <w:p w:rsidR="00F62717" w:rsidRPr="00BC6FEF" w:rsidRDefault="00F62717" w:rsidP="00411484">
            <w:pPr>
              <w:spacing w:before="240"/>
              <w:rPr>
                <w:rFonts w:ascii="Times New Roman" w:hAnsi="Times New Roman" w:cs="Times New Roman"/>
              </w:rPr>
            </w:pPr>
            <w:r w:rsidRPr="00BC6FE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192" w:type="dxa"/>
          </w:tcPr>
          <w:p w:rsidR="00F62717" w:rsidRPr="00BC6FEF" w:rsidRDefault="00B60EAB" w:rsidP="00411484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Начальные геометрические сведения.</w:t>
            </w:r>
          </w:p>
        </w:tc>
        <w:tc>
          <w:tcPr>
            <w:tcW w:w="3191" w:type="dxa"/>
          </w:tcPr>
          <w:p w:rsidR="00F62717" w:rsidRPr="00BC6FEF" w:rsidRDefault="00B60EAB" w:rsidP="00411484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411484" w:rsidRPr="00BC6FEF" w:rsidTr="001F0975">
        <w:trPr>
          <w:jc w:val="center"/>
        </w:trPr>
        <w:tc>
          <w:tcPr>
            <w:tcW w:w="1188" w:type="dxa"/>
          </w:tcPr>
          <w:p w:rsidR="00411484" w:rsidRPr="00BC6FEF" w:rsidRDefault="00411484" w:rsidP="00411484">
            <w:pPr>
              <w:spacing w:before="240"/>
              <w:rPr>
                <w:rFonts w:ascii="Times New Roman" w:hAnsi="Times New Roman" w:cs="Times New Roman"/>
              </w:rPr>
            </w:pPr>
            <w:r w:rsidRPr="00BC6FE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192" w:type="dxa"/>
          </w:tcPr>
          <w:p w:rsidR="00411484" w:rsidRPr="00BC6FEF" w:rsidRDefault="00B60EAB" w:rsidP="00411484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Треугольники.</w:t>
            </w:r>
          </w:p>
        </w:tc>
        <w:tc>
          <w:tcPr>
            <w:tcW w:w="3191" w:type="dxa"/>
          </w:tcPr>
          <w:p w:rsidR="00411484" w:rsidRPr="00BC6FEF" w:rsidRDefault="00B60EAB" w:rsidP="00411484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411484" w:rsidRPr="00BC6FEF" w:rsidTr="001F0975">
        <w:trPr>
          <w:jc w:val="center"/>
        </w:trPr>
        <w:tc>
          <w:tcPr>
            <w:tcW w:w="1188" w:type="dxa"/>
          </w:tcPr>
          <w:p w:rsidR="00411484" w:rsidRPr="00BC6FEF" w:rsidRDefault="00411484" w:rsidP="00411484">
            <w:pPr>
              <w:spacing w:before="240"/>
              <w:rPr>
                <w:rFonts w:ascii="Times New Roman" w:hAnsi="Times New Roman" w:cs="Times New Roman"/>
              </w:rPr>
            </w:pPr>
            <w:r w:rsidRPr="00BC6FE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192" w:type="dxa"/>
          </w:tcPr>
          <w:p w:rsidR="00411484" w:rsidRPr="00BC6FEF" w:rsidRDefault="00B60EAB" w:rsidP="00411484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Параллельные прямые.</w:t>
            </w:r>
          </w:p>
        </w:tc>
        <w:tc>
          <w:tcPr>
            <w:tcW w:w="3191" w:type="dxa"/>
          </w:tcPr>
          <w:p w:rsidR="00411484" w:rsidRPr="00BC6FEF" w:rsidRDefault="00B60EAB" w:rsidP="00411484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411484" w:rsidRPr="00BC6FEF" w:rsidTr="001F0975">
        <w:trPr>
          <w:jc w:val="center"/>
        </w:trPr>
        <w:tc>
          <w:tcPr>
            <w:tcW w:w="1188" w:type="dxa"/>
          </w:tcPr>
          <w:p w:rsidR="00411484" w:rsidRPr="00BC6FEF" w:rsidRDefault="00411484" w:rsidP="00411484">
            <w:pPr>
              <w:spacing w:before="240"/>
              <w:rPr>
                <w:rFonts w:ascii="Times New Roman" w:hAnsi="Times New Roman" w:cs="Times New Roman"/>
              </w:rPr>
            </w:pPr>
            <w:r w:rsidRPr="00BC6FE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92" w:type="dxa"/>
          </w:tcPr>
          <w:p w:rsidR="00411484" w:rsidRPr="00BC6FEF" w:rsidRDefault="00B60EAB" w:rsidP="00411484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Соотношения между сторонами и  углами треугольника.</w:t>
            </w:r>
          </w:p>
        </w:tc>
        <w:tc>
          <w:tcPr>
            <w:tcW w:w="3191" w:type="dxa"/>
          </w:tcPr>
          <w:p w:rsidR="00411484" w:rsidRPr="00BC6FEF" w:rsidRDefault="00B60EAB" w:rsidP="00411484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B60EAB" w:rsidRPr="00BC6FEF" w:rsidTr="001F0975">
        <w:trPr>
          <w:jc w:val="center"/>
        </w:trPr>
        <w:tc>
          <w:tcPr>
            <w:tcW w:w="1188" w:type="dxa"/>
          </w:tcPr>
          <w:p w:rsidR="00B60EAB" w:rsidRPr="00BC6FEF" w:rsidRDefault="00B60EAB" w:rsidP="00411484">
            <w:pPr>
              <w:spacing w:before="240"/>
              <w:rPr>
                <w:rFonts w:ascii="Times New Roman" w:hAnsi="Times New Roman" w:cs="Times New Roman"/>
              </w:rPr>
            </w:pPr>
            <w:r w:rsidRPr="00BC6FE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192" w:type="dxa"/>
          </w:tcPr>
          <w:p w:rsidR="00B60EAB" w:rsidRPr="00BC6FEF" w:rsidRDefault="00B60EAB" w:rsidP="00886D56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</w:t>
            </w:r>
          </w:p>
        </w:tc>
        <w:tc>
          <w:tcPr>
            <w:tcW w:w="3191" w:type="dxa"/>
          </w:tcPr>
          <w:p w:rsidR="00B60EAB" w:rsidRPr="00BC6FEF" w:rsidRDefault="00B60EAB" w:rsidP="00886D56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B60EAB" w:rsidRPr="00BC6FEF" w:rsidTr="001F0975">
        <w:trPr>
          <w:jc w:val="center"/>
        </w:trPr>
        <w:tc>
          <w:tcPr>
            <w:tcW w:w="1188" w:type="dxa"/>
          </w:tcPr>
          <w:p w:rsidR="00B60EAB" w:rsidRPr="00BC6FEF" w:rsidRDefault="00B60EAB" w:rsidP="00411484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5192" w:type="dxa"/>
          </w:tcPr>
          <w:p w:rsidR="00B60EAB" w:rsidRPr="00411484" w:rsidRDefault="00B60EAB" w:rsidP="001F0975">
            <w:pPr>
              <w:spacing w:before="240"/>
              <w:jc w:val="right"/>
              <w:rPr>
                <w:rFonts w:ascii="Times New Roman" w:hAnsi="Times New Roman" w:cs="Times New Roman"/>
                <w:b/>
              </w:rPr>
            </w:pPr>
            <w:r w:rsidRPr="00411484">
              <w:rPr>
                <w:rFonts w:ascii="Times New Roman" w:hAnsi="Times New Roman" w:cs="Times New Roman"/>
                <w:b/>
              </w:rPr>
              <w:t>Всего:</w:t>
            </w:r>
          </w:p>
        </w:tc>
        <w:tc>
          <w:tcPr>
            <w:tcW w:w="3191" w:type="dxa"/>
          </w:tcPr>
          <w:p w:rsidR="00B60EAB" w:rsidRPr="00411484" w:rsidRDefault="00B60EAB" w:rsidP="00411484">
            <w:pPr>
              <w:spacing w:before="24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</w:t>
            </w:r>
          </w:p>
        </w:tc>
      </w:tr>
    </w:tbl>
    <w:p w:rsidR="007F0426" w:rsidRPr="00E01958" w:rsidRDefault="007F0426" w:rsidP="00411484">
      <w:pPr>
        <w:spacing w:before="240"/>
        <w:jc w:val="center"/>
        <w:rPr>
          <w:rFonts w:ascii="Times New Roman" w:hAnsi="Times New Roman" w:cs="Times New Roman"/>
          <w:b/>
        </w:rPr>
      </w:pPr>
    </w:p>
    <w:sectPr w:rsidR="007F0426" w:rsidRPr="00E01958" w:rsidSect="00E01958">
      <w:footerReference w:type="even" r:id="rId10"/>
      <w:footerReference w:type="first" r:id="rId11"/>
      <w:pgSz w:w="11909" w:h="16834" w:code="9"/>
      <w:pgMar w:top="568" w:right="720" w:bottom="720" w:left="720" w:header="0" w:footer="6" w:gutter="0"/>
      <w:cols w:space="708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2BB9" w:rsidRDefault="00E42BB9">
      <w:r>
        <w:separator/>
      </w:r>
    </w:p>
  </w:endnote>
  <w:endnote w:type="continuationSeparator" w:id="0">
    <w:p w:rsidR="00E42BB9" w:rsidRDefault="00E42B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C13" w:rsidRDefault="00253C13" w:rsidP="00253C13">
    <w:pPr>
      <w:pStyle w:val="af"/>
      <w:framePr w:w="10397" w:h="173" w:wrap="none" w:vAnchor="text" w:hAnchor="page" w:x="601" w:y="-1302"/>
    </w:pPr>
  </w:p>
  <w:p w:rsidR="00900241" w:rsidRPr="00B7505B" w:rsidRDefault="00900241" w:rsidP="00253C13">
    <w:pPr>
      <w:pStyle w:val="a6"/>
      <w:framePr w:w="10397" w:h="173" w:wrap="none" w:vAnchor="text" w:hAnchor="page" w:x="601" w:y="-1302"/>
      <w:ind w:left="174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241" w:rsidRPr="006252AA" w:rsidRDefault="00900241">
    <w:pPr>
      <w:pStyle w:val="a6"/>
      <w:framePr w:w="10397" w:h="185" w:wrap="none" w:vAnchor="text" w:hAnchor="page" w:x="757" w:y="-1165"/>
      <w:ind w:left="997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2BB9" w:rsidRDefault="00E42BB9">
      <w:r>
        <w:separator/>
      </w:r>
    </w:p>
  </w:footnote>
  <w:footnote w:type="continuationSeparator" w:id="0">
    <w:p w:rsidR="00E42BB9" w:rsidRDefault="00E42BB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upperRoman"/>
      <w:lvlText w:val="%2"/>
      <w:lvlJc w:val="left"/>
      <w:rPr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6"/>
        <w:szCs w:val="26"/>
        <w:u w:val="none"/>
      </w:rPr>
    </w:lvl>
    <w:lvl w:ilvl="2">
      <w:start w:val="1"/>
      <w:numFmt w:val="upperRoman"/>
      <w:lvlText w:val="%2"/>
      <w:lvlJc w:val="left"/>
      <w:rPr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6"/>
        <w:szCs w:val="26"/>
        <w:u w:val="none"/>
      </w:rPr>
    </w:lvl>
    <w:lvl w:ilvl="3">
      <w:start w:val="1"/>
      <w:numFmt w:val="upperRoman"/>
      <w:lvlText w:val="%2"/>
      <w:lvlJc w:val="left"/>
      <w:rPr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6"/>
        <w:szCs w:val="26"/>
        <w:u w:val="none"/>
      </w:rPr>
    </w:lvl>
    <w:lvl w:ilvl="4">
      <w:start w:val="1"/>
      <w:numFmt w:val="upperRoman"/>
      <w:lvlText w:val="%2"/>
      <w:lvlJc w:val="left"/>
      <w:rPr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6"/>
        <w:szCs w:val="26"/>
        <w:u w:val="none"/>
      </w:rPr>
    </w:lvl>
    <w:lvl w:ilvl="5">
      <w:start w:val="1"/>
      <w:numFmt w:val="upperRoman"/>
      <w:lvlText w:val="%2"/>
      <w:lvlJc w:val="left"/>
      <w:rPr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6"/>
        <w:szCs w:val="26"/>
        <w:u w:val="none"/>
      </w:rPr>
    </w:lvl>
    <w:lvl w:ilvl="6">
      <w:start w:val="1"/>
      <w:numFmt w:val="upperRoman"/>
      <w:lvlText w:val="%2"/>
      <w:lvlJc w:val="left"/>
      <w:rPr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6"/>
        <w:szCs w:val="26"/>
        <w:u w:val="none"/>
      </w:rPr>
    </w:lvl>
    <w:lvl w:ilvl="7">
      <w:start w:val="1"/>
      <w:numFmt w:val="upperRoman"/>
      <w:lvlText w:val="%2"/>
      <w:lvlJc w:val="left"/>
      <w:rPr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6"/>
        <w:szCs w:val="26"/>
        <w:u w:val="none"/>
      </w:rPr>
    </w:lvl>
    <w:lvl w:ilvl="8">
      <w:start w:val="1"/>
      <w:numFmt w:val="upperRoman"/>
      <w:lvlText w:val="%2"/>
      <w:lvlJc w:val="left"/>
      <w:rPr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6"/>
        <w:szCs w:val="26"/>
        <w:u w:val="none"/>
      </w:rPr>
    </w:lvl>
  </w:abstractNum>
  <w:abstractNum w:abstractNumId="1">
    <w:nsid w:val="00000003"/>
    <w:multiLevelType w:val="multilevel"/>
    <w:tmpl w:val="00000002"/>
    <w:lvl w:ilvl="0">
      <w:start w:val="3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upperRoman"/>
      <w:lvlText w:val="%2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1"/>
      <w:numFmt w:val="decimal"/>
      <w:lvlText w:val="%3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3"/>
      <w:numFmt w:val="decimal"/>
      <w:lvlText w:val="%4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5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5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5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5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5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>
    <w:nsid w:val="035913D8"/>
    <w:multiLevelType w:val="hybridMultilevel"/>
    <w:tmpl w:val="51BCFAFA"/>
    <w:lvl w:ilvl="0" w:tplc="D7205D9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4525DB9"/>
    <w:multiLevelType w:val="multilevel"/>
    <w:tmpl w:val="A81A7C0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48A5ED7"/>
    <w:multiLevelType w:val="hybridMultilevel"/>
    <w:tmpl w:val="749ABB3C"/>
    <w:lvl w:ilvl="0" w:tplc="258822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213EF0"/>
    <w:multiLevelType w:val="multilevel"/>
    <w:tmpl w:val="A1E40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87B0020"/>
    <w:multiLevelType w:val="hybridMultilevel"/>
    <w:tmpl w:val="D9B6D8D8"/>
    <w:lvl w:ilvl="0" w:tplc="755EFF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A708A3"/>
    <w:multiLevelType w:val="hybridMultilevel"/>
    <w:tmpl w:val="99E0A050"/>
    <w:lvl w:ilvl="0" w:tplc="D7205D9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D38417E"/>
    <w:multiLevelType w:val="hybridMultilevel"/>
    <w:tmpl w:val="9094FB26"/>
    <w:lvl w:ilvl="0" w:tplc="755EFF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3A7118"/>
    <w:multiLevelType w:val="hybridMultilevel"/>
    <w:tmpl w:val="421EC8BE"/>
    <w:lvl w:ilvl="0" w:tplc="D7205D96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12140E7"/>
    <w:multiLevelType w:val="multilevel"/>
    <w:tmpl w:val="4D1A6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1F51A02"/>
    <w:multiLevelType w:val="multilevel"/>
    <w:tmpl w:val="EF704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8A06B99"/>
    <w:multiLevelType w:val="multilevel"/>
    <w:tmpl w:val="8556BC5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9737A11"/>
    <w:multiLevelType w:val="hybridMultilevel"/>
    <w:tmpl w:val="B05AF39C"/>
    <w:lvl w:ilvl="0" w:tplc="C3D0B7C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1E33436B"/>
    <w:multiLevelType w:val="hybridMultilevel"/>
    <w:tmpl w:val="C25CE66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1F5E1123"/>
    <w:multiLevelType w:val="multilevel"/>
    <w:tmpl w:val="31B67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5A15D73"/>
    <w:multiLevelType w:val="multilevel"/>
    <w:tmpl w:val="B35C7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8A02C67"/>
    <w:multiLevelType w:val="hybridMultilevel"/>
    <w:tmpl w:val="59AECAF0"/>
    <w:lvl w:ilvl="0" w:tplc="755EFF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A806C3"/>
    <w:multiLevelType w:val="hybridMultilevel"/>
    <w:tmpl w:val="464AF7F0"/>
    <w:lvl w:ilvl="0" w:tplc="755EFF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C91090"/>
    <w:multiLevelType w:val="multilevel"/>
    <w:tmpl w:val="27BA792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6F87E42"/>
    <w:multiLevelType w:val="multilevel"/>
    <w:tmpl w:val="E8D4A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376D1E48"/>
    <w:multiLevelType w:val="hybridMultilevel"/>
    <w:tmpl w:val="C1D0E142"/>
    <w:lvl w:ilvl="0" w:tplc="755EFF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AE2351"/>
    <w:multiLevelType w:val="hybridMultilevel"/>
    <w:tmpl w:val="3322F4F8"/>
    <w:lvl w:ilvl="0" w:tplc="258822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826010"/>
    <w:multiLevelType w:val="hybridMultilevel"/>
    <w:tmpl w:val="85E06904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>
    <w:nsid w:val="3E737B0B"/>
    <w:multiLevelType w:val="hybridMultilevel"/>
    <w:tmpl w:val="547C6F6E"/>
    <w:lvl w:ilvl="0" w:tplc="755EFF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694286"/>
    <w:multiLevelType w:val="multilevel"/>
    <w:tmpl w:val="78FE28D2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6207F9E"/>
    <w:multiLevelType w:val="hybridMultilevel"/>
    <w:tmpl w:val="62523D96"/>
    <w:lvl w:ilvl="0" w:tplc="755EFF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A8D39E7"/>
    <w:multiLevelType w:val="multilevel"/>
    <w:tmpl w:val="322E5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4FB80B9E"/>
    <w:multiLevelType w:val="hybridMultilevel"/>
    <w:tmpl w:val="9F527564"/>
    <w:lvl w:ilvl="0" w:tplc="CC7896F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>
    <w:nsid w:val="51E5078C"/>
    <w:multiLevelType w:val="multilevel"/>
    <w:tmpl w:val="4C70E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52BA7D50"/>
    <w:multiLevelType w:val="multilevel"/>
    <w:tmpl w:val="7CBEF3A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30A5B11"/>
    <w:multiLevelType w:val="hybridMultilevel"/>
    <w:tmpl w:val="B48A8756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>
    <w:nsid w:val="56A66ECA"/>
    <w:multiLevelType w:val="hybridMultilevel"/>
    <w:tmpl w:val="3416A3EE"/>
    <w:lvl w:ilvl="0" w:tplc="755EFF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6C806FA"/>
    <w:multiLevelType w:val="hybridMultilevel"/>
    <w:tmpl w:val="00426110"/>
    <w:lvl w:ilvl="0" w:tplc="D7205D96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>
    <w:nsid w:val="5C643728"/>
    <w:multiLevelType w:val="multilevel"/>
    <w:tmpl w:val="28C2F3FA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upperRoman"/>
      <w:lvlText w:val="%2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1"/>
      <w:numFmt w:val="decimal"/>
      <w:lvlText w:val="%3."/>
      <w:lvlJc w:val="left"/>
      <w:rPr>
        <w:rFonts w:ascii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%4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5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5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5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5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5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5">
    <w:nsid w:val="619E31B7"/>
    <w:multiLevelType w:val="hybridMultilevel"/>
    <w:tmpl w:val="30C417C2"/>
    <w:lvl w:ilvl="0" w:tplc="E8F4552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>
    <w:nsid w:val="680254F3"/>
    <w:multiLevelType w:val="hybridMultilevel"/>
    <w:tmpl w:val="9B661A94"/>
    <w:lvl w:ilvl="0" w:tplc="D7205D9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8F41FCE"/>
    <w:multiLevelType w:val="multilevel"/>
    <w:tmpl w:val="AEEC038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2F02C78"/>
    <w:multiLevelType w:val="multilevel"/>
    <w:tmpl w:val="AB72ADB0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9812DC6"/>
    <w:multiLevelType w:val="hybridMultilevel"/>
    <w:tmpl w:val="3962C68E"/>
    <w:lvl w:ilvl="0" w:tplc="D7205D9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A1B2E7A"/>
    <w:multiLevelType w:val="hybridMultilevel"/>
    <w:tmpl w:val="BE0A18F2"/>
    <w:lvl w:ilvl="0" w:tplc="258822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92141F"/>
    <w:multiLevelType w:val="hybridMultilevel"/>
    <w:tmpl w:val="1752157C"/>
    <w:lvl w:ilvl="0" w:tplc="755EFF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DA1B3C"/>
    <w:multiLevelType w:val="hybridMultilevel"/>
    <w:tmpl w:val="2E7EE18E"/>
    <w:lvl w:ilvl="0" w:tplc="D7205D96">
      <w:start w:val="1"/>
      <w:numFmt w:val="bullet"/>
      <w:lvlText w:val="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43">
    <w:nsid w:val="7C4D75E5"/>
    <w:multiLevelType w:val="multilevel"/>
    <w:tmpl w:val="46266E8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D5F6D88"/>
    <w:multiLevelType w:val="multilevel"/>
    <w:tmpl w:val="AD80B8E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7EAD164D"/>
    <w:multiLevelType w:val="multilevel"/>
    <w:tmpl w:val="66180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34"/>
  </w:num>
  <w:num w:numId="4">
    <w:abstractNumId w:val="42"/>
  </w:num>
  <w:num w:numId="5">
    <w:abstractNumId w:val="2"/>
  </w:num>
  <w:num w:numId="6">
    <w:abstractNumId w:val="39"/>
  </w:num>
  <w:num w:numId="7">
    <w:abstractNumId w:val="36"/>
  </w:num>
  <w:num w:numId="8">
    <w:abstractNumId w:val="7"/>
  </w:num>
  <w:num w:numId="9">
    <w:abstractNumId w:val="9"/>
  </w:num>
  <w:num w:numId="10">
    <w:abstractNumId w:val="33"/>
  </w:num>
  <w:num w:numId="11">
    <w:abstractNumId w:val="28"/>
  </w:num>
  <w:num w:numId="12">
    <w:abstractNumId w:val="23"/>
  </w:num>
  <w:num w:numId="13">
    <w:abstractNumId w:val="35"/>
  </w:num>
  <w:num w:numId="14">
    <w:abstractNumId w:val="13"/>
  </w:num>
  <w:num w:numId="15">
    <w:abstractNumId w:val="31"/>
  </w:num>
  <w:num w:numId="16">
    <w:abstractNumId w:val="11"/>
  </w:num>
  <w:num w:numId="17">
    <w:abstractNumId w:val="5"/>
  </w:num>
  <w:num w:numId="18">
    <w:abstractNumId w:val="16"/>
  </w:num>
  <w:num w:numId="19">
    <w:abstractNumId w:val="43"/>
  </w:num>
  <w:num w:numId="20">
    <w:abstractNumId w:val="30"/>
  </w:num>
  <w:num w:numId="21">
    <w:abstractNumId w:val="38"/>
  </w:num>
  <w:num w:numId="22">
    <w:abstractNumId w:val="12"/>
  </w:num>
  <w:num w:numId="23">
    <w:abstractNumId w:val="3"/>
  </w:num>
  <w:num w:numId="24">
    <w:abstractNumId w:val="37"/>
  </w:num>
  <w:num w:numId="25">
    <w:abstractNumId w:val="44"/>
  </w:num>
  <w:num w:numId="26">
    <w:abstractNumId w:val="25"/>
  </w:num>
  <w:num w:numId="27">
    <w:abstractNumId w:val="19"/>
  </w:num>
  <w:num w:numId="28">
    <w:abstractNumId w:val="22"/>
  </w:num>
  <w:num w:numId="29">
    <w:abstractNumId w:val="40"/>
  </w:num>
  <w:num w:numId="30">
    <w:abstractNumId w:val="4"/>
  </w:num>
  <w:num w:numId="31">
    <w:abstractNumId w:val="14"/>
  </w:num>
  <w:num w:numId="32">
    <w:abstractNumId w:val="17"/>
  </w:num>
  <w:num w:numId="33">
    <w:abstractNumId w:val="26"/>
  </w:num>
  <w:num w:numId="34">
    <w:abstractNumId w:val="8"/>
  </w:num>
  <w:num w:numId="35">
    <w:abstractNumId w:val="32"/>
  </w:num>
  <w:num w:numId="36">
    <w:abstractNumId w:val="21"/>
  </w:num>
  <w:num w:numId="37">
    <w:abstractNumId w:val="18"/>
  </w:num>
  <w:num w:numId="38">
    <w:abstractNumId w:val="24"/>
  </w:num>
  <w:num w:numId="39">
    <w:abstractNumId w:val="41"/>
  </w:num>
  <w:num w:numId="40">
    <w:abstractNumId w:val="6"/>
  </w:num>
  <w:num w:numId="41">
    <w:abstractNumId w:val="45"/>
  </w:num>
  <w:num w:numId="42">
    <w:abstractNumId w:val="20"/>
  </w:num>
  <w:num w:numId="43">
    <w:abstractNumId w:val="29"/>
  </w:num>
  <w:num w:numId="44">
    <w:abstractNumId w:val="15"/>
  </w:num>
  <w:num w:numId="45">
    <w:abstractNumId w:val="27"/>
  </w:num>
  <w:num w:numId="4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evenAndOddHeaders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7462"/>
    <w:rsid w:val="000275AE"/>
    <w:rsid w:val="000939C3"/>
    <w:rsid w:val="000C0840"/>
    <w:rsid w:val="000D2073"/>
    <w:rsid w:val="000D7017"/>
    <w:rsid w:val="000E49D0"/>
    <w:rsid w:val="00100936"/>
    <w:rsid w:val="001609CF"/>
    <w:rsid w:val="00187763"/>
    <w:rsid w:val="001A4054"/>
    <w:rsid w:val="001F05FD"/>
    <w:rsid w:val="001F0975"/>
    <w:rsid w:val="001F7845"/>
    <w:rsid w:val="00206065"/>
    <w:rsid w:val="00233D5C"/>
    <w:rsid w:val="002539FA"/>
    <w:rsid w:val="00253C13"/>
    <w:rsid w:val="00260DED"/>
    <w:rsid w:val="00286B30"/>
    <w:rsid w:val="002906D3"/>
    <w:rsid w:val="00292F62"/>
    <w:rsid w:val="002B3D90"/>
    <w:rsid w:val="002C07F4"/>
    <w:rsid w:val="002C6B8D"/>
    <w:rsid w:val="00300857"/>
    <w:rsid w:val="00307E12"/>
    <w:rsid w:val="00311B95"/>
    <w:rsid w:val="00315229"/>
    <w:rsid w:val="0033463F"/>
    <w:rsid w:val="00357042"/>
    <w:rsid w:val="003E08D1"/>
    <w:rsid w:val="00411484"/>
    <w:rsid w:val="004132CE"/>
    <w:rsid w:val="004178F2"/>
    <w:rsid w:val="00422654"/>
    <w:rsid w:val="00424BBA"/>
    <w:rsid w:val="00464400"/>
    <w:rsid w:val="004C1CE3"/>
    <w:rsid w:val="004D3D88"/>
    <w:rsid w:val="00512510"/>
    <w:rsid w:val="00544F94"/>
    <w:rsid w:val="00573F6F"/>
    <w:rsid w:val="00576447"/>
    <w:rsid w:val="00594A21"/>
    <w:rsid w:val="00594C3D"/>
    <w:rsid w:val="005A6FD5"/>
    <w:rsid w:val="005C6E0F"/>
    <w:rsid w:val="006067C8"/>
    <w:rsid w:val="006213E0"/>
    <w:rsid w:val="00621C81"/>
    <w:rsid w:val="006252AA"/>
    <w:rsid w:val="00630947"/>
    <w:rsid w:val="00632200"/>
    <w:rsid w:val="006A0811"/>
    <w:rsid w:val="006B46C6"/>
    <w:rsid w:val="006B78E4"/>
    <w:rsid w:val="0070350B"/>
    <w:rsid w:val="00707BEF"/>
    <w:rsid w:val="0071564A"/>
    <w:rsid w:val="00716BAF"/>
    <w:rsid w:val="00720F27"/>
    <w:rsid w:val="00765D9D"/>
    <w:rsid w:val="007A5EA0"/>
    <w:rsid w:val="007C3BCC"/>
    <w:rsid w:val="007F0426"/>
    <w:rsid w:val="0080118E"/>
    <w:rsid w:val="00807BF6"/>
    <w:rsid w:val="008442A5"/>
    <w:rsid w:val="00853299"/>
    <w:rsid w:val="0086568C"/>
    <w:rsid w:val="00885717"/>
    <w:rsid w:val="008B033F"/>
    <w:rsid w:val="008B6CDB"/>
    <w:rsid w:val="008F4C01"/>
    <w:rsid w:val="00900241"/>
    <w:rsid w:val="009036ED"/>
    <w:rsid w:val="009474A9"/>
    <w:rsid w:val="00957462"/>
    <w:rsid w:val="00962DD9"/>
    <w:rsid w:val="00975C2A"/>
    <w:rsid w:val="00997D44"/>
    <w:rsid w:val="009B542D"/>
    <w:rsid w:val="009D6224"/>
    <w:rsid w:val="009E19FE"/>
    <w:rsid w:val="009E2647"/>
    <w:rsid w:val="009E3557"/>
    <w:rsid w:val="00A60452"/>
    <w:rsid w:val="00AF4EA2"/>
    <w:rsid w:val="00AF517F"/>
    <w:rsid w:val="00B16BA6"/>
    <w:rsid w:val="00B34E4F"/>
    <w:rsid w:val="00B445B1"/>
    <w:rsid w:val="00B60EAB"/>
    <w:rsid w:val="00B7505B"/>
    <w:rsid w:val="00BC554A"/>
    <w:rsid w:val="00BC6FEF"/>
    <w:rsid w:val="00BE4E58"/>
    <w:rsid w:val="00C0755A"/>
    <w:rsid w:val="00C235FD"/>
    <w:rsid w:val="00C27E47"/>
    <w:rsid w:val="00C53A94"/>
    <w:rsid w:val="00C6130F"/>
    <w:rsid w:val="00C6699A"/>
    <w:rsid w:val="00CA222A"/>
    <w:rsid w:val="00CE1FCF"/>
    <w:rsid w:val="00CF31C2"/>
    <w:rsid w:val="00D05285"/>
    <w:rsid w:val="00D40F28"/>
    <w:rsid w:val="00D519B7"/>
    <w:rsid w:val="00D86E7A"/>
    <w:rsid w:val="00D97058"/>
    <w:rsid w:val="00DA2955"/>
    <w:rsid w:val="00DB264E"/>
    <w:rsid w:val="00DF16BA"/>
    <w:rsid w:val="00E01958"/>
    <w:rsid w:val="00E0420C"/>
    <w:rsid w:val="00E406EB"/>
    <w:rsid w:val="00E42BB9"/>
    <w:rsid w:val="00E506D5"/>
    <w:rsid w:val="00E53415"/>
    <w:rsid w:val="00E70D5D"/>
    <w:rsid w:val="00E710F2"/>
    <w:rsid w:val="00E72EA1"/>
    <w:rsid w:val="00EA143A"/>
    <w:rsid w:val="00EC52AA"/>
    <w:rsid w:val="00EC68EE"/>
    <w:rsid w:val="00EE5CE3"/>
    <w:rsid w:val="00EF6F3B"/>
    <w:rsid w:val="00F0042C"/>
    <w:rsid w:val="00F05EF6"/>
    <w:rsid w:val="00F12560"/>
    <w:rsid w:val="00F42B34"/>
    <w:rsid w:val="00F51FBD"/>
    <w:rsid w:val="00F62717"/>
    <w:rsid w:val="00FA7B0C"/>
    <w:rsid w:val="00FB3203"/>
    <w:rsid w:val="00FF4A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57462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rsid w:val="00957462"/>
    <w:rPr>
      <w:rFonts w:ascii="Century Schoolbook" w:hAnsi="Century Schoolbook"/>
      <w:sz w:val="27"/>
      <w:szCs w:val="27"/>
      <w:lang w:bidi="ar-SA"/>
    </w:rPr>
  </w:style>
  <w:style w:type="character" w:customStyle="1" w:styleId="a5">
    <w:name w:val="Колонтитул_"/>
    <w:basedOn w:val="a0"/>
    <w:link w:val="a6"/>
    <w:rsid w:val="00957462"/>
    <w:rPr>
      <w:lang w:bidi="ar-SA"/>
    </w:rPr>
  </w:style>
  <w:style w:type="character" w:customStyle="1" w:styleId="CenturySchoolbook">
    <w:name w:val="Колонтитул + Century Schoolbook"/>
    <w:aliases w:val="13 pt"/>
    <w:basedOn w:val="a5"/>
    <w:rsid w:val="00957462"/>
    <w:rPr>
      <w:rFonts w:ascii="Century Schoolbook" w:hAnsi="Century Schoolbook" w:cs="Century Schoolbook"/>
      <w:sz w:val="26"/>
      <w:szCs w:val="26"/>
    </w:rPr>
  </w:style>
  <w:style w:type="character" w:customStyle="1" w:styleId="5">
    <w:name w:val="Заголовок №5_"/>
    <w:basedOn w:val="a0"/>
    <w:link w:val="50"/>
    <w:rsid w:val="00957462"/>
    <w:rPr>
      <w:rFonts w:ascii="Microsoft Sans Serif" w:hAnsi="Microsoft Sans Serif"/>
      <w:b/>
      <w:bCs/>
      <w:spacing w:val="30"/>
      <w:sz w:val="29"/>
      <w:szCs w:val="29"/>
      <w:lang w:bidi="ar-SA"/>
    </w:rPr>
  </w:style>
  <w:style w:type="character" w:customStyle="1" w:styleId="50pt">
    <w:name w:val="Заголовок №5 + Интервал 0 pt"/>
    <w:basedOn w:val="5"/>
    <w:rsid w:val="00957462"/>
    <w:rPr>
      <w:spacing w:val="0"/>
    </w:rPr>
  </w:style>
  <w:style w:type="character" w:customStyle="1" w:styleId="126">
    <w:name w:val="Основной текст + 126"/>
    <w:aliases w:val="5 pt9,Курсив6"/>
    <w:basedOn w:val="a3"/>
    <w:rsid w:val="00957462"/>
    <w:rPr>
      <w:i/>
      <w:iCs/>
      <w:sz w:val="25"/>
      <w:szCs w:val="25"/>
    </w:rPr>
  </w:style>
  <w:style w:type="character" w:customStyle="1" w:styleId="9">
    <w:name w:val="Основной текст + Курсив9"/>
    <w:basedOn w:val="a3"/>
    <w:rsid w:val="00957462"/>
    <w:rPr>
      <w:i/>
      <w:iCs/>
    </w:rPr>
  </w:style>
  <w:style w:type="character" w:customStyle="1" w:styleId="8">
    <w:name w:val="Основной текст + Курсив8"/>
    <w:aliases w:val="Интервал 1 pt8"/>
    <w:basedOn w:val="a3"/>
    <w:rsid w:val="00957462"/>
    <w:rPr>
      <w:i/>
      <w:iCs/>
      <w:spacing w:val="20"/>
    </w:rPr>
  </w:style>
  <w:style w:type="character" w:customStyle="1" w:styleId="MicrosoftSansSerif2">
    <w:name w:val="Основной текст + Microsoft Sans Serif2"/>
    <w:basedOn w:val="a3"/>
    <w:rsid w:val="00957462"/>
    <w:rPr>
      <w:rFonts w:ascii="Microsoft Sans Serif" w:hAnsi="Microsoft Sans Serif" w:cs="Microsoft Sans Serif"/>
    </w:rPr>
  </w:style>
  <w:style w:type="character" w:customStyle="1" w:styleId="7">
    <w:name w:val="Основной текст + Курсив7"/>
    <w:aliases w:val="Интервал 1 pt7"/>
    <w:basedOn w:val="a3"/>
    <w:rsid w:val="00957462"/>
    <w:rPr>
      <w:i/>
      <w:iCs/>
      <w:spacing w:val="20"/>
      <w:lang w:val="en-US" w:eastAsia="en-US"/>
    </w:rPr>
  </w:style>
  <w:style w:type="paragraph" w:styleId="a4">
    <w:name w:val="Body Text"/>
    <w:basedOn w:val="a"/>
    <w:link w:val="a3"/>
    <w:rsid w:val="00957462"/>
    <w:pPr>
      <w:spacing w:line="288" w:lineRule="exact"/>
      <w:ind w:hanging="420"/>
      <w:jc w:val="both"/>
    </w:pPr>
    <w:rPr>
      <w:rFonts w:ascii="Century Schoolbook" w:eastAsia="Times New Roman" w:hAnsi="Century Schoolbook" w:cs="Times New Roman"/>
      <w:color w:val="auto"/>
      <w:sz w:val="27"/>
      <w:szCs w:val="27"/>
    </w:rPr>
  </w:style>
  <w:style w:type="paragraph" w:customStyle="1" w:styleId="a6">
    <w:name w:val="Колонтитул"/>
    <w:basedOn w:val="a"/>
    <w:link w:val="a5"/>
    <w:rsid w:val="00957462"/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50">
    <w:name w:val="Заголовок №5"/>
    <w:basedOn w:val="a"/>
    <w:link w:val="5"/>
    <w:rsid w:val="00957462"/>
    <w:pPr>
      <w:spacing w:after="300" w:line="240" w:lineRule="atLeast"/>
      <w:jc w:val="center"/>
      <w:outlineLvl w:val="4"/>
    </w:pPr>
    <w:rPr>
      <w:rFonts w:ascii="Microsoft Sans Serif" w:eastAsia="Times New Roman" w:hAnsi="Microsoft Sans Serif" w:cs="Times New Roman"/>
      <w:b/>
      <w:bCs/>
      <w:color w:val="auto"/>
      <w:spacing w:val="30"/>
      <w:sz w:val="29"/>
      <w:szCs w:val="29"/>
    </w:rPr>
  </w:style>
  <w:style w:type="character" w:customStyle="1" w:styleId="3">
    <w:name w:val="Заголовок №3_"/>
    <w:basedOn w:val="a0"/>
    <w:link w:val="30"/>
    <w:rsid w:val="00957462"/>
    <w:rPr>
      <w:rFonts w:ascii="Microsoft Sans Serif" w:hAnsi="Microsoft Sans Serif"/>
      <w:spacing w:val="-10"/>
      <w:sz w:val="34"/>
      <w:szCs w:val="34"/>
      <w:lang w:bidi="ar-SA"/>
    </w:rPr>
  </w:style>
  <w:style w:type="character" w:customStyle="1" w:styleId="34pt">
    <w:name w:val="Заголовок №3 + Интервал 4 pt"/>
    <w:basedOn w:val="3"/>
    <w:rsid w:val="00957462"/>
    <w:rPr>
      <w:spacing w:val="90"/>
      <w:u w:val="single"/>
    </w:rPr>
  </w:style>
  <w:style w:type="character" w:customStyle="1" w:styleId="2pt5">
    <w:name w:val="Основной текст + Интервал 2 pt5"/>
    <w:basedOn w:val="a3"/>
    <w:rsid w:val="00957462"/>
    <w:rPr>
      <w:rFonts w:cs="Century Schoolbook"/>
      <w:spacing w:val="50"/>
    </w:rPr>
  </w:style>
  <w:style w:type="paragraph" w:customStyle="1" w:styleId="30">
    <w:name w:val="Заголовок №3"/>
    <w:basedOn w:val="a"/>
    <w:link w:val="3"/>
    <w:rsid w:val="00957462"/>
    <w:pPr>
      <w:spacing w:before="360" w:after="180" w:line="240" w:lineRule="atLeast"/>
      <w:outlineLvl w:val="2"/>
    </w:pPr>
    <w:rPr>
      <w:rFonts w:ascii="Microsoft Sans Serif" w:eastAsia="Times New Roman" w:hAnsi="Microsoft Sans Serif" w:cs="Times New Roman"/>
      <w:color w:val="auto"/>
      <w:spacing w:val="-10"/>
      <w:sz w:val="34"/>
      <w:szCs w:val="34"/>
    </w:rPr>
  </w:style>
  <w:style w:type="character" w:customStyle="1" w:styleId="a7">
    <w:name w:val="Сноска_"/>
    <w:basedOn w:val="a0"/>
    <w:link w:val="a8"/>
    <w:rsid w:val="00957462"/>
    <w:rPr>
      <w:rFonts w:ascii="Century Schoolbook" w:hAnsi="Century Schoolbook"/>
      <w:sz w:val="27"/>
      <w:szCs w:val="27"/>
      <w:lang w:bidi="ar-SA"/>
    </w:rPr>
  </w:style>
  <w:style w:type="character" w:customStyle="1" w:styleId="2pt">
    <w:name w:val="Сноска + Интервал 2 pt"/>
    <w:basedOn w:val="a7"/>
    <w:rsid w:val="00957462"/>
    <w:rPr>
      <w:spacing w:val="50"/>
    </w:rPr>
  </w:style>
  <w:style w:type="paragraph" w:customStyle="1" w:styleId="a8">
    <w:name w:val="Сноска"/>
    <w:basedOn w:val="a"/>
    <w:link w:val="a7"/>
    <w:rsid w:val="00957462"/>
    <w:pPr>
      <w:spacing w:line="240" w:lineRule="atLeast"/>
    </w:pPr>
    <w:rPr>
      <w:rFonts w:ascii="Century Schoolbook" w:eastAsia="Times New Roman" w:hAnsi="Century Schoolbook" w:cs="Times New Roman"/>
      <w:color w:val="auto"/>
      <w:sz w:val="27"/>
      <w:szCs w:val="27"/>
    </w:rPr>
  </w:style>
  <w:style w:type="paragraph" w:styleId="a9">
    <w:name w:val="header"/>
    <w:basedOn w:val="a"/>
    <w:rsid w:val="00B7505B"/>
    <w:pPr>
      <w:tabs>
        <w:tab w:val="center" w:pos="4677"/>
        <w:tab w:val="right" w:pos="9355"/>
      </w:tabs>
    </w:pPr>
  </w:style>
  <w:style w:type="character" w:customStyle="1" w:styleId="Verdana">
    <w:name w:val="Колонтитул + Verdana"/>
    <w:aliases w:val="11,5 pt,Интервал 0 pt"/>
    <w:basedOn w:val="a5"/>
    <w:rsid w:val="00CA222A"/>
    <w:rPr>
      <w:rFonts w:ascii="Verdana" w:hAnsi="Verdana" w:cs="Verdana"/>
      <w:spacing w:val="-10"/>
      <w:sz w:val="23"/>
      <w:szCs w:val="23"/>
    </w:rPr>
  </w:style>
  <w:style w:type="character" w:customStyle="1" w:styleId="22">
    <w:name w:val="Заголовок №2 (2)_"/>
    <w:basedOn w:val="a0"/>
    <w:link w:val="220"/>
    <w:rsid w:val="00CA222A"/>
    <w:rPr>
      <w:rFonts w:ascii="Bookman Old Style" w:hAnsi="Bookman Old Style"/>
      <w:i/>
      <w:iCs/>
      <w:sz w:val="25"/>
      <w:szCs w:val="25"/>
      <w:lang w:bidi="ar-SA"/>
    </w:rPr>
  </w:style>
  <w:style w:type="character" w:customStyle="1" w:styleId="2">
    <w:name w:val="Заголовок №2_"/>
    <w:basedOn w:val="a0"/>
    <w:link w:val="21"/>
    <w:rsid w:val="00CA222A"/>
    <w:rPr>
      <w:rFonts w:ascii="Tahoma" w:hAnsi="Tahoma"/>
      <w:b/>
      <w:bCs/>
      <w:sz w:val="25"/>
      <w:szCs w:val="25"/>
      <w:lang w:bidi="ar-SA"/>
    </w:rPr>
  </w:style>
  <w:style w:type="character" w:customStyle="1" w:styleId="32">
    <w:name w:val="Заголовок №3 (2)_"/>
    <w:basedOn w:val="a0"/>
    <w:link w:val="320"/>
    <w:rsid w:val="00CA222A"/>
    <w:rPr>
      <w:rFonts w:ascii="Tahoma" w:hAnsi="Tahoma"/>
      <w:b/>
      <w:bCs/>
      <w:sz w:val="25"/>
      <w:szCs w:val="25"/>
      <w:lang w:bidi="ar-SA"/>
    </w:rPr>
  </w:style>
  <w:style w:type="character" w:customStyle="1" w:styleId="20">
    <w:name w:val="Основной текст (2)_"/>
    <w:basedOn w:val="a0"/>
    <w:link w:val="23"/>
    <w:rsid w:val="00CA222A"/>
    <w:rPr>
      <w:rFonts w:ascii="Bookman Old Style" w:hAnsi="Bookman Old Style"/>
      <w:i/>
      <w:iCs/>
      <w:sz w:val="25"/>
      <w:szCs w:val="25"/>
      <w:lang w:bidi="ar-SA"/>
    </w:rPr>
  </w:style>
  <w:style w:type="paragraph" w:customStyle="1" w:styleId="220">
    <w:name w:val="Заголовок №2 (2)"/>
    <w:basedOn w:val="a"/>
    <w:link w:val="22"/>
    <w:rsid w:val="00CA222A"/>
    <w:pPr>
      <w:spacing w:before="120" w:line="329" w:lineRule="exact"/>
      <w:outlineLvl w:val="1"/>
    </w:pPr>
    <w:rPr>
      <w:rFonts w:ascii="Bookman Old Style" w:eastAsia="Times New Roman" w:hAnsi="Bookman Old Style" w:cs="Times New Roman"/>
      <w:i/>
      <w:iCs/>
      <w:color w:val="auto"/>
      <w:sz w:val="25"/>
      <w:szCs w:val="25"/>
    </w:rPr>
  </w:style>
  <w:style w:type="paragraph" w:customStyle="1" w:styleId="21">
    <w:name w:val="Заголовок №21"/>
    <w:basedOn w:val="a"/>
    <w:link w:val="2"/>
    <w:rsid w:val="00CA222A"/>
    <w:pPr>
      <w:spacing w:before="360" w:after="360" w:line="240" w:lineRule="atLeast"/>
      <w:jc w:val="center"/>
      <w:outlineLvl w:val="1"/>
    </w:pPr>
    <w:rPr>
      <w:rFonts w:ascii="Tahoma" w:eastAsia="Times New Roman" w:hAnsi="Tahoma" w:cs="Times New Roman"/>
      <w:b/>
      <w:bCs/>
      <w:color w:val="auto"/>
      <w:sz w:val="25"/>
      <w:szCs w:val="25"/>
    </w:rPr>
  </w:style>
  <w:style w:type="paragraph" w:customStyle="1" w:styleId="320">
    <w:name w:val="Заголовок №3 (2)"/>
    <w:basedOn w:val="a"/>
    <w:link w:val="32"/>
    <w:rsid w:val="00CA222A"/>
    <w:pPr>
      <w:spacing w:before="240" w:after="240" w:line="240" w:lineRule="atLeast"/>
      <w:outlineLvl w:val="2"/>
    </w:pPr>
    <w:rPr>
      <w:rFonts w:ascii="Tahoma" w:eastAsia="Times New Roman" w:hAnsi="Tahoma" w:cs="Times New Roman"/>
      <w:b/>
      <w:bCs/>
      <w:color w:val="auto"/>
      <w:sz w:val="25"/>
      <w:szCs w:val="25"/>
    </w:rPr>
  </w:style>
  <w:style w:type="paragraph" w:customStyle="1" w:styleId="23">
    <w:name w:val="Основной текст (2)"/>
    <w:basedOn w:val="a"/>
    <w:link w:val="20"/>
    <w:rsid w:val="00CA222A"/>
    <w:pPr>
      <w:spacing w:before="240" w:line="308" w:lineRule="exact"/>
      <w:jc w:val="both"/>
    </w:pPr>
    <w:rPr>
      <w:rFonts w:ascii="Bookman Old Style" w:eastAsia="Times New Roman" w:hAnsi="Bookman Old Style" w:cs="Times New Roman"/>
      <w:i/>
      <w:iCs/>
      <w:color w:val="auto"/>
      <w:sz w:val="25"/>
      <w:szCs w:val="25"/>
    </w:rPr>
  </w:style>
  <w:style w:type="character" w:customStyle="1" w:styleId="6">
    <w:name w:val="Основной текст (6)_"/>
    <w:basedOn w:val="a0"/>
    <w:link w:val="60"/>
    <w:rsid w:val="00900241"/>
    <w:rPr>
      <w:rFonts w:ascii="Bookman Old Style" w:hAnsi="Bookman Old Style"/>
      <w:sz w:val="25"/>
      <w:szCs w:val="25"/>
      <w:lang w:bidi="ar-SA"/>
    </w:rPr>
  </w:style>
  <w:style w:type="paragraph" w:customStyle="1" w:styleId="60">
    <w:name w:val="Основной текст (6)"/>
    <w:basedOn w:val="a"/>
    <w:link w:val="6"/>
    <w:rsid w:val="00900241"/>
    <w:pPr>
      <w:spacing w:line="240" w:lineRule="atLeast"/>
    </w:pPr>
    <w:rPr>
      <w:rFonts w:ascii="Bookman Old Style" w:eastAsia="Times New Roman" w:hAnsi="Bookman Old Style" w:cs="Times New Roman"/>
      <w:color w:val="auto"/>
      <w:sz w:val="25"/>
      <w:szCs w:val="25"/>
    </w:rPr>
  </w:style>
  <w:style w:type="character" w:customStyle="1" w:styleId="31">
    <w:name w:val="Основной текст (3)_"/>
    <w:basedOn w:val="a0"/>
    <w:link w:val="310"/>
    <w:rsid w:val="00900241"/>
    <w:rPr>
      <w:rFonts w:ascii="Tahoma" w:hAnsi="Tahoma"/>
      <w:b/>
      <w:bCs/>
      <w:sz w:val="25"/>
      <w:szCs w:val="25"/>
      <w:lang w:bidi="ar-SA"/>
    </w:rPr>
  </w:style>
  <w:style w:type="character" w:customStyle="1" w:styleId="33">
    <w:name w:val="Основной текст (3)3"/>
    <w:basedOn w:val="31"/>
    <w:rsid w:val="00900241"/>
    <w:rPr>
      <w:u w:val="single"/>
    </w:rPr>
  </w:style>
  <w:style w:type="character" w:customStyle="1" w:styleId="24">
    <w:name w:val="Основной текст + Курсив2"/>
    <w:basedOn w:val="a3"/>
    <w:rsid w:val="00900241"/>
    <w:rPr>
      <w:rFonts w:ascii="Bookman Old Style" w:hAnsi="Bookman Old Style" w:cs="Bookman Old Style"/>
      <w:i/>
      <w:iCs/>
      <w:spacing w:val="0"/>
      <w:sz w:val="25"/>
      <w:szCs w:val="25"/>
    </w:rPr>
  </w:style>
  <w:style w:type="character" w:customStyle="1" w:styleId="1">
    <w:name w:val="Основной текст + Курсив1"/>
    <w:basedOn w:val="a3"/>
    <w:rsid w:val="00900241"/>
    <w:rPr>
      <w:rFonts w:ascii="Bookman Old Style" w:hAnsi="Bookman Old Style" w:cs="Bookman Old Style"/>
      <w:i/>
      <w:iCs/>
      <w:spacing w:val="0"/>
      <w:sz w:val="25"/>
      <w:szCs w:val="25"/>
    </w:rPr>
  </w:style>
  <w:style w:type="character" w:customStyle="1" w:styleId="25">
    <w:name w:val="Заголовок №2"/>
    <w:basedOn w:val="2"/>
    <w:rsid w:val="00900241"/>
    <w:rPr>
      <w:rFonts w:cs="Tahoma"/>
      <w:b/>
      <w:bCs/>
      <w:spacing w:val="0"/>
      <w:u w:val="single"/>
    </w:rPr>
  </w:style>
  <w:style w:type="character" w:customStyle="1" w:styleId="321">
    <w:name w:val="Основной текст (3)2"/>
    <w:basedOn w:val="31"/>
    <w:rsid w:val="00900241"/>
    <w:rPr>
      <w:u w:val="single"/>
    </w:rPr>
  </w:style>
  <w:style w:type="paragraph" w:customStyle="1" w:styleId="310">
    <w:name w:val="Основной текст (3)1"/>
    <w:basedOn w:val="a"/>
    <w:link w:val="31"/>
    <w:rsid w:val="00900241"/>
    <w:pPr>
      <w:spacing w:line="240" w:lineRule="atLeast"/>
    </w:pPr>
    <w:rPr>
      <w:rFonts w:ascii="Tahoma" w:eastAsia="Times New Roman" w:hAnsi="Tahoma" w:cs="Times New Roman"/>
      <w:b/>
      <w:bCs/>
      <w:color w:val="auto"/>
      <w:sz w:val="25"/>
      <w:szCs w:val="25"/>
    </w:rPr>
  </w:style>
  <w:style w:type="character" w:customStyle="1" w:styleId="4">
    <w:name w:val="Заголовок №4_"/>
    <w:basedOn w:val="a0"/>
    <w:link w:val="41"/>
    <w:rsid w:val="00594C3D"/>
    <w:rPr>
      <w:rFonts w:ascii="Tahoma" w:hAnsi="Tahoma"/>
      <w:b/>
      <w:bCs/>
      <w:sz w:val="25"/>
      <w:szCs w:val="25"/>
      <w:lang w:bidi="ar-SA"/>
    </w:rPr>
  </w:style>
  <w:style w:type="character" w:customStyle="1" w:styleId="330">
    <w:name w:val="Заголовок №3 (3)_"/>
    <w:basedOn w:val="a0"/>
    <w:link w:val="331"/>
    <w:rsid w:val="00594C3D"/>
    <w:rPr>
      <w:spacing w:val="-10"/>
      <w:sz w:val="26"/>
      <w:szCs w:val="26"/>
      <w:lang w:bidi="ar-SA"/>
    </w:rPr>
  </w:style>
  <w:style w:type="character" w:customStyle="1" w:styleId="332pt">
    <w:name w:val="Заголовок №3 (3) + Интервал 2 pt"/>
    <w:basedOn w:val="330"/>
    <w:rsid w:val="00594C3D"/>
    <w:rPr>
      <w:spacing w:val="40"/>
    </w:rPr>
  </w:style>
  <w:style w:type="character" w:customStyle="1" w:styleId="42">
    <w:name w:val="Заголовок №42"/>
    <w:basedOn w:val="4"/>
    <w:rsid w:val="00594C3D"/>
    <w:rPr>
      <w:u w:val="single"/>
    </w:rPr>
  </w:style>
  <w:style w:type="paragraph" w:customStyle="1" w:styleId="41">
    <w:name w:val="Заголовок №41"/>
    <w:basedOn w:val="a"/>
    <w:link w:val="4"/>
    <w:rsid w:val="00594C3D"/>
    <w:pPr>
      <w:spacing w:before="60" w:after="60" w:line="264" w:lineRule="exact"/>
      <w:outlineLvl w:val="3"/>
    </w:pPr>
    <w:rPr>
      <w:rFonts w:ascii="Tahoma" w:eastAsia="Times New Roman" w:hAnsi="Tahoma" w:cs="Times New Roman"/>
      <w:b/>
      <w:bCs/>
      <w:color w:val="auto"/>
      <w:sz w:val="25"/>
      <w:szCs w:val="25"/>
    </w:rPr>
  </w:style>
  <w:style w:type="paragraph" w:customStyle="1" w:styleId="331">
    <w:name w:val="Заголовок №3 (3)"/>
    <w:basedOn w:val="a"/>
    <w:link w:val="330"/>
    <w:rsid w:val="00594C3D"/>
    <w:pPr>
      <w:spacing w:after="120" w:line="240" w:lineRule="atLeast"/>
      <w:outlineLvl w:val="2"/>
    </w:pPr>
    <w:rPr>
      <w:rFonts w:ascii="Times New Roman" w:eastAsia="Times New Roman" w:hAnsi="Times New Roman" w:cs="Times New Roman"/>
      <w:color w:val="auto"/>
      <w:spacing w:val="-10"/>
      <w:sz w:val="26"/>
      <w:szCs w:val="26"/>
    </w:rPr>
  </w:style>
  <w:style w:type="table" w:styleId="aa">
    <w:name w:val="Table Grid"/>
    <w:basedOn w:val="a1"/>
    <w:uiPriority w:val="59"/>
    <w:rsid w:val="00C235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0275AE"/>
    <w:rPr>
      <w:rFonts w:ascii="Calibri" w:eastAsia="Calibri" w:hAnsi="Calibri"/>
      <w:sz w:val="22"/>
      <w:szCs w:val="22"/>
      <w:lang w:eastAsia="en-US"/>
    </w:rPr>
  </w:style>
  <w:style w:type="paragraph" w:customStyle="1" w:styleId="Style3">
    <w:name w:val="Style3"/>
    <w:basedOn w:val="a"/>
    <w:uiPriority w:val="99"/>
    <w:rsid w:val="004C1CE3"/>
    <w:pPr>
      <w:widowControl w:val="0"/>
      <w:autoSpaceDE w:val="0"/>
      <w:autoSpaceDN w:val="0"/>
      <w:adjustRightInd w:val="0"/>
      <w:spacing w:line="259" w:lineRule="exact"/>
    </w:pPr>
    <w:rPr>
      <w:rFonts w:ascii="Tahoma" w:eastAsiaTheme="minorEastAsia" w:hAnsi="Tahoma" w:cs="Tahoma"/>
      <w:color w:val="auto"/>
    </w:rPr>
  </w:style>
  <w:style w:type="character" w:customStyle="1" w:styleId="ac">
    <w:name w:val="Основной текст_"/>
    <w:basedOn w:val="a0"/>
    <w:link w:val="10"/>
    <w:rsid w:val="009036ED"/>
    <w:rPr>
      <w:sz w:val="22"/>
      <w:szCs w:val="22"/>
      <w:shd w:val="clear" w:color="auto" w:fill="FFFFFF"/>
    </w:rPr>
  </w:style>
  <w:style w:type="paragraph" w:customStyle="1" w:styleId="10">
    <w:name w:val="Основной текст1"/>
    <w:basedOn w:val="a"/>
    <w:link w:val="ac"/>
    <w:rsid w:val="009036ED"/>
    <w:pPr>
      <w:widowControl w:val="0"/>
      <w:shd w:val="clear" w:color="auto" w:fill="FFFFFF"/>
      <w:ind w:firstLine="400"/>
      <w:jc w:val="both"/>
    </w:pPr>
    <w:rPr>
      <w:rFonts w:ascii="Times New Roman" w:eastAsia="Times New Roman" w:hAnsi="Times New Roman" w:cs="Times New Roman"/>
      <w:color w:val="auto"/>
      <w:sz w:val="22"/>
      <w:szCs w:val="22"/>
    </w:rPr>
  </w:style>
  <w:style w:type="character" w:customStyle="1" w:styleId="40">
    <w:name w:val="Основной текст (4)_"/>
    <w:basedOn w:val="a0"/>
    <w:link w:val="43"/>
    <w:rsid w:val="0086568C"/>
    <w:rPr>
      <w:sz w:val="22"/>
      <w:szCs w:val="22"/>
      <w:shd w:val="clear" w:color="auto" w:fill="FFFFFF"/>
    </w:rPr>
  </w:style>
  <w:style w:type="paragraph" w:customStyle="1" w:styleId="43">
    <w:name w:val="Основной текст (4)"/>
    <w:basedOn w:val="a"/>
    <w:link w:val="40"/>
    <w:rsid w:val="0086568C"/>
    <w:pPr>
      <w:widowControl w:val="0"/>
      <w:shd w:val="clear" w:color="auto" w:fill="FFFFFF"/>
      <w:spacing w:after="100"/>
      <w:ind w:firstLine="380"/>
      <w:jc w:val="both"/>
    </w:pPr>
    <w:rPr>
      <w:rFonts w:ascii="Times New Roman" w:eastAsia="Times New Roman" w:hAnsi="Times New Roman" w:cs="Times New Roman"/>
      <w:color w:val="auto"/>
      <w:sz w:val="22"/>
      <w:szCs w:val="22"/>
    </w:rPr>
  </w:style>
  <w:style w:type="paragraph" w:styleId="ad">
    <w:name w:val="Balloon Text"/>
    <w:basedOn w:val="a"/>
    <w:link w:val="ae"/>
    <w:uiPriority w:val="99"/>
    <w:rsid w:val="00DA295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rsid w:val="00DA2955"/>
    <w:rPr>
      <w:rFonts w:ascii="Tahoma" w:eastAsia="Arial Unicode MS" w:hAnsi="Tahoma" w:cs="Tahoma"/>
      <w:color w:val="000000"/>
      <w:sz w:val="16"/>
      <w:szCs w:val="16"/>
    </w:rPr>
  </w:style>
  <w:style w:type="character" w:customStyle="1" w:styleId="11">
    <w:name w:val="Заголовок №1_"/>
    <w:basedOn w:val="a0"/>
    <w:link w:val="12"/>
    <w:rsid w:val="00253C13"/>
    <w:rPr>
      <w:rFonts w:ascii="Arial" w:eastAsia="Arial" w:hAnsi="Arial" w:cs="Arial"/>
      <w:b/>
      <w:bCs/>
      <w:sz w:val="26"/>
      <w:szCs w:val="26"/>
      <w:shd w:val="clear" w:color="auto" w:fill="FFFFFF"/>
    </w:rPr>
  </w:style>
  <w:style w:type="paragraph" w:customStyle="1" w:styleId="12">
    <w:name w:val="Заголовок №1"/>
    <w:basedOn w:val="a"/>
    <w:link w:val="11"/>
    <w:rsid w:val="00253C13"/>
    <w:pPr>
      <w:widowControl w:val="0"/>
      <w:shd w:val="clear" w:color="auto" w:fill="FFFFFF"/>
      <w:spacing w:after="220"/>
      <w:jc w:val="center"/>
      <w:outlineLvl w:val="0"/>
    </w:pPr>
    <w:rPr>
      <w:rFonts w:ascii="Arial" w:eastAsia="Arial" w:hAnsi="Arial" w:cs="Arial"/>
      <w:b/>
      <w:bCs/>
      <w:color w:val="auto"/>
      <w:sz w:val="26"/>
      <w:szCs w:val="26"/>
    </w:rPr>
  </w:style>
  <w:style w:type="paragraph" w:styleId="af">
    <w:name w:val="footer"/>
    <w:basedOn w:val="a"/>
    <w:link w:val="af0"/>
    <w:uiPriority w:val="99"/>
    <w:rsid w:val="00253C13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253C13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9pt12">
    <w:name w:val="Основной текст + 9 pt12"/>
    <w:aliases w:val="Курсив"/>
    <w:uiPriority w:val="99"/>
    <w:rsid w:val="00EF6F3B"/>
    <w:rPr>
      <w:rFonts w:ascii="Bookman Old Style" w:hAnsi="Bookman Old Style" w:cs="Bookman Old Style"/>
      <w:i/>
      <w:iCs/>
      <w:spacing w:val="0"/>
      <w:sz w:val="18"/>
      <w:szCs w:val="18"/>
    </w:rPr>
  </w:style>
  <w:style w:type="paragraph" w:styleId="af1">
    <w:name w:val="List Paragraph"/>
    <w:basedOn w:val="a"/>
    <w:uiPriority w:val="34"/>
    <w:qFormat/>
    <w:rsid w:val="00EF6F3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styleId="af2">
    <w:name w:val="Normal (Web)"/>
    <w:basedOn w:val="a"/>
    <w:uiPriority w:val="99"/>
    <w:unhideWhenUsed/>
    <w:rsid w:val="00FB3203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f3">
    <w:name w:val="Strong"/>
    <w:basedOn w:val="a0"/>
    <w:uiPriority w:val="22"/>
    <w:qFormat/>
    <w:rsid w:val="00FB320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57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9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29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52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97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89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46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7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275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48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10C66566-9B15-4321-84D0-8E29EC314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8</Pages>
  <Words>1626</Words>
  <Characters>12064</Characters>
  <Application>Microsoft Office Word</Application>
  <DocSecurity>0</DocSecurity>
  <Lines>100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7 класс (102 ч)</vt:lpstr>
    </vt:vector>
  </TitlesOfParts>
  <Company>MoBIL GROUP</Company>
  <LinksUpToDate>false</LinksUpToDate>
  <CharactersWithSpaces>13663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 класс (102 ч)</dc:title>
  <dc:subject/>
  <dc:creator>Admin</dc:creator>
  <cp:keywords/>
  <dc:description/>
  <cp:lastModifiedBy>XXX</cp:lastModifiedBy>
  <cp:revision>24</cp:revision>
  <cp:lastPrinted>2019-10-09T10:15:00Z</cp:lastPrinted>
  <dcterms:created xsi:type="dcterms:W3CDTF">2016-08-27T20:16:00Z</dcterms:created>
  <dcterms:modified xsi:type="dcterms:W3CDTF">2023-09-27T18:03:00Z</dcterms:modified>
</cp:coreProperties>
</file>