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33" w:rsidRPr="00477C8D" w:rsidRDefault="00EB0333" w:rsidP="00477C8D">
      <w:pPr>
        <w:pStyle w:val="a3"/>
        <w:jc w:val="both"/>
      </w:pPr>
      <w:r w:rsidRPr="00477C8D">
        <w:rPr>
          <w:rStyle w:val="a4"/>
        </w:rPr>
        <w:t>О</w:t>
      </w:r>
      <w:r w:rsidR="00477C8D">
        <w:rPr>
          <w:rStyle w:val="a4"/>
        </w:rPr>
        <w:t>писание о</w:t>
      </w:r>
      <w:r w:rsidRPr="00477C8D">
        <w:rPr>
          <w:rStyle w:val="a4"/>
        </w:rPr>
        <w:t>сновн</w:t>
      </w:r>
      <w:r w:rsidR="00477C8D">
        <w:rPr>
          <w:rStyle w:val="a4"/>
        </w:rPr>
        <w:t>ой</w:t>
      </w:r>
      <w:r w:rsidRPr="00477C8D">
        <w:rPr>
          <w:rStyle w:val="a4"/>
        </w:rPr>
        <w:t xml:space="preserve"> образовательн</w:t>
      </w:r>
      <w:r w:rsidR="00477C8D">
        <w:rPr>
          <w:rStyle w:val="a4"/>
        </w:rPr>
        <w:t>ой</w:t>
      </w:r>
      <w:r w:rsidRPr="00477C8D">
        <w:rPr>
          <w:rStyle w:val="a4"/>
        </w:rPr>
        <w:t xml:space="preserve"> программ</w:t>
      </w:r>
      <w:r w:rsidR="00477C8D">
        <w:rPr>
          <w:rStyle w:val="a4"/>
        </w:rPr>
        <w:t>ы</w:t>
      </w:r>
      <w:r w:rsidRPr="00477C8D">
        <w:rPr>
          <w:rStyle w:val="a4"/>
        </w:rPr>
        <w:t xml:space="preserve"> среднего общего образования  </w:t>
      </w:r>
      <w:r w:rsidRPr="00477C8D">
        <w:rPr>
          <w:b/>
          <w:bCs/>
        </w:rPr>
        <w:t xml:space="preserve">МБОУ </w:t>
      </w:r>
      <w:proofErr w:type="spellStart"/>
      <w:r w:rsidR="00477C8D">
        <w:rPr>
          <w:b/>
          <w:bCs/>
        </w:rPr>
        <w:t>Творишинская</w:t>
      </w:r>
      <w:proofErr w:type="spellEnd"/>
      <w:r w:rsidR="00477C8D">
        <w:rPr>
          <w:b/>
          <w:bCs/>
        </w:rPr>
        <w:t xml:space="preserve"> СОШ на 2022-2024</w:t>
      </w:r>
      <w:r w:rsidRPr="00477C8D">
        <w:rPr>
          <w:b/>
          <w:bCs/>
        </w:rPr>
        <w:t>гг.</w:t>
      </w:r>
    </w:p>
    <w:p w:rsidR="00EB0333" w:rsidRPr="00477C8D" w:rsidRDefault="00EB0333" w:rsidP="00477C8D">
      <w:pPr>
        <w:pStyle w:val="a3"/>
        <w:jc w:val="both"/>
      </w:pPr>
      <w:r w:rsidRPr="00477C8D">
        <w:rPr>
          <w:rStyle w:val="a4"/>
        </w:rPr>
        <w:t>Формы обучения:</w:t>
      </w:r>
      <w:r w:rsidR="00477C8D">
        <w:t xml:space="preserve">  </w:t>
      </w:r>
      <w:proofErr w:type="gramStart"/>
      <w:r w:rsidR="00477C8D">
        <w:t>очная</w:t>
      </w:r>
      <w:proofErr w:type="gramEnd"/>
      <w:r w:rsidR="00477C8D">
        <w:t xml:space="preserve">; </w:t>
      </w:r>
      <w:r w:rsidRPr="00477C8D">
        <w:rPr>
          <w:bCs/>
        </w:rPr>
        <w:t>используются</w:t>
      </w:r>
      <w:r w:rsidRPr="00477C8D">
        <w:t> </w:t>
      </w:r>
      <w:r w:rsidR="00477C8D">
        <w:t xml:space="preserve"> </w:t>
      </w:r>
      <w:r w:rsidRPr="00477C8D">
        <w:t>электронное обучение и дистанционные образовательные технологии</w:t>
      </w:r>
    </w:p>
    <w:p w:rsidR="00EB0333" w:rsidRPr="00477C8D" w:rsidRDefault="00EB0333" w:rsidP="00477C8D">
      <w:pPr>
        <w:pStyle w:val="a3"/>
        <w:jc w:val="both"/>
      </w:pPr>
      <w:r w:rsidRPr="00477C8D">
        <w:rPr>
          <w:rStyle w:val="a4"/>
        </w:rPr>
        <w:t>Нормативный срок обучения:</w:t>
      </w:r>
      <w:r w:rsidRPr="00477C8D">
        <w:t> 2 года</w:t>
      </w:r>
      <w:r w:rsidR="00477C8D">
        <w:t>.</w:t>
      </w:r>
    </w:p>
    <w:p w:rsidR="00EB0333" w:rsidRPr="00477C8D" w:rsidRDefault="00EB0333" w:rsidP="00477C8D">
      <w:pPr>
        <w:pStyle w:val="a3"/>
        <w:jc w:val="both"/>
      </w:pPr>
      <w:r w:rsidRPr="00477C8D">
        <w:rPr>
          <w:rStyle w:val="a4"/>
        </w:rPr>
        <w:t>Государственная аккредитация:</w:t>
      </w:r>
      <w:r w:rsidRPr="00477C8D">
        <w:t> до 1</w:t>
      </w:r>
      <w:r w:rsidR="00477C8D">
        <w:t>4</w:t>
      </w:r>
      <w:r w:rsidRPr="00477C8D">
        <w:t>.0</w:t>
      </w:r>
      <w:r w:rsidR="00477C8D">
        <w:t>3</w:t>
      </w:r>
      <w:r w:rsidRPr="00477C8D">
        <w:t>.2025</w:t>
      </w:r>
      <w:r w:rsidR="00477C8D">
        <w:t>г.</w:t>
      </w:r>
    </w:p>
    <w:p w:rsidR="00EB0333" w:rsidRPr="00477C8D" w:rsidRDefault="00EB0333" w:rsidP="00477C8D">
      <w:pPr>
        <w:pStyle w:val="a3"/>
        <w:jc w:val="both"/>
      </w:pPr>
      <w:r w:rsidRPr="00477C8D">
        <w:rPr>
          <w:rStyle w:val="a4"/>
        </w:rPr>
        <w:t>Языки, на которых осуществляется образование (обучение): </w:t>
      </w:r>
      <w:r w:rsidRPr="00477C8D">
        <w:t>Русский</w:t>
      </w:r>
      <w:r w:rsidR="00477C8D">
        <w:t>.</w:t>
      </w:r>
    </w:p>
    <w:p w:rsidR="00EB0333" w:rsidRPr="00477C8D" w:rsidRDefault="00EB0333" w:rsidP="00477C8D">
      <w:pPr>
        <w:pStyle w:val="a3"/>
        <w:jc w:val="both"/>
      </w:pPr>
      <w:r w:rsidRPr="00477C8D">
        <w:rPr>
          <w:rStyle w:val="a4"/>
        </w:rPr>
        <w:t>Уровень образования:</w:t>
      </w:r>
      <w:r w:rsidRPr="00477C8D">
        <w:t> среднее общее образование</w:t>
      </w:r>
      <w:r w:rsidR="00477C8D">
        <w:t>.</w:t>
      </w:r>
    </w:p>
    <w:p w:rsidR="00EB0333" w:rsidRPr="00477C8D" w:rsidRDefault="00EB0333" w:rsidP="00477C8D">
      <w:pPr>
        <w:pStyle w:val="a3"/>
        <w:jc w:val="both"/>
      </w:pPr>
      <w:r w:rsidRPr="00477C8D">
        <w:t>Основная образовательная программа среднего общего образования сост</w:t>
      </w:r>
      <w:r w:rsidR="00477C8D">
        <w:t>авлена на 2022-2024 гг. для 10-</w:t>
      </w:r>
      <w:r w:rsidRPr="00477C8D">
        <w:t>11 классов. ООП среднего общего образования предполагает качественную реализацию программы с учетом психолого-педагогических особенностей развития детей 15-18 лет. Для реализации ООП среднего общего образования определяется нормативный срок – 2 года. 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w:t>
      </w:r>
    </w:p>
    <w:p w:rsidR="00EB0333" w:rsidRPr="00477C8D" w:rsidRDefault="00EB0333" w:rsidP="00477C8D">
      <w:pPr>
        <w:pStyle w:val="a3"/>
        <w:jc w:val="both"/>
      </w:pPr>
      <w:r w:rsidRPr="00477C8D">
        <w:t>Целями реализации основной образовательной программы среднего общего образования являются:</w:t>
      </w:r>
    </w:p>
    <w:p w:rsidR="00EB0333" w:rsidRPr="00477C8D" w:rsidRDefault="00EB0333" w:rsidP="00477C8D">
      <w:pPr>
        <w:pStyle w:val="a3"/>
        <w:jc w:val="both"/>
      </w:pPr>
      <w:r w:rsidRPr="00477C8D">
        <w:t xml:space="preserve">- становление и развитие личности </w:t>
      </w:r>
      <w:proofErr w:type="gramStart"/>
      <w:r w:rsidRPr="00477C8D">
        <w:t>обучающегося</w:t>
      </w:r>
      <w:proofErr w:type="gramEnd"/>
      <w:r w:rsidRPr="00477C8D">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EB0333" w:rsidRPr="00477C8D" w:rsidRDefault="00EB0333" w:rsidP="00477C8D">
      <w:pPr>
        <w:pStyle w:val="a3"/>
        <w:jc w:val="both"/>
      </w:pPr>
      <w:r w:rsidRPr="00477C8D">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EB0333" w:rsidRPr="00477C8D" w:rsidRDefault="00EB0333" w:rsidP="00477C8D">
      <w:pPr>
        <w:pStyle w:val="a3"/>
        <w:jc w:val="both"/>
      </w:pPr>
      <w:r w:rsidRPr="00477C8D">
        <w:t xml:space="preserve">Выдвижение этих целей как новых приоритетов не означает отказ от традиционных целей, так как они получают новое звучание, новое наполнение получает цель формирования социально активной, творческой личности. При сохранении фундаментальности образования в </w:t>
      </w:r>
      <w:r w:rsidR="00477C8D">
        <w:t>средней школе</w:t>
      </w:r>
      <w:r w:rsidRPr="00477C8D">
        <w:t xml:space="preserve"> усиливается его практическая, жизненная направленность.</w:t>
      </w:r>
    </w:p>
    <w:p w:rsidR="00EB0333" w:rsidRPr="00477C8D" w:rsidRDefault="00EB0333" w:rsidP="00477C8D">
      <w:pPr>
        <w:pStyle w:val="a3"/>
        <w:jc w:val="both"/>
      </w:pPr>
      <w:r w:rsidRPr="00477C8D">
        <w:t>Основная образовательная программа формируется на основе системно-</w:t>
      </w:r>
      <w:proofErr w:type="spellStart"/>
      <w:r w:rsidRPr="00477C8D">
        <w:t>деятельностного</w:t>
      </w:r>
      <w:proofErr w:type="spellEnd"/>
      <w:r w:rsidRPr="00477C8D">
        <w:t xml:space="preserve"> подхода. </w:t>
      </w:r>
      <w:proofErr w:type="gramStart"/>
      <w:r w:rsidRPr="00477C8D">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477C8D">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477C8D">
        <w:lastRenderedPageBreak/>
        <w:t>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EB0333" w:rsidRPr="00477C8D" w:rsidRDefault="00EB0333" w:rsidP="00477C8D">
      <w:pPr>
        <w:pStyle w:val="a3"/>
        <w:jc w:val="both"/>
      </w:pPr>
      <w:r w:rsidRPr="00477C8D">
        <w:t xml:space="preserve">Основная образовательная программа среднего общего образования (ООП СОО) содержит три раздела: целевой, содержательный, организационный. </w:t>
      </w:r>
      <w:bookmarkStart w:id="0" w:name="_GoBack"/>
      <w:r w:rsidRPr="00477C8D">
        <w:t xml:space="preserve">Целевой раздел определяет общее назначение, цели, задачи и планируемые результаты реализации ООП СОО, а </w:t>
      </w:r>
      <w:bookmarkEnd w:id="0"/>
      <w:r w:rsidRPr="00477C8D">
        <w:t xml:space="preserve">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основной образовательной программы среднего общего образования; систему </w:t>
      </w:r>
      <w:proofErr w:type="gramStart"/>
      <w:r w:rsidRPr="00477C8D">
        <w:t>оценки достижения планируемых результатов освоения основной образовательной программы среднего общего образования</w:t>
      </w:r>
      <w:proofErr w:type="gramEnd"/>
      <w:r w:rsidRPr="00477C8D">
        <w:t>.</w:t>
      </w:r>
    </w:p>
    <w:p w:rsidR="00EB0333" w:rsidRPr="00477C8D" w:rsidRDefault="00EB0333" w:rsidP="00477C8D">
      <w:pPr>
        <w:pStyle w:val="a3"/>
        <w:jc w:val="both"/>
      </w:pPr>
      <w:r w:rsidRPr="00477C8D">
        <w:t xml:space="preserve">Содержательный раздел определяет общее содержание СОО и включает образовательные программы, ориентированные на достижение личностных, предметных и </w:t>
      </w:r>
      <w:proofErr w:type="spellStart"/>
      <w:r w:rsidRPr="00477C8D">
        <w:t>метапредметных</w:t>
      </w:r>
      <w:proofErr w:type="spellEnd"/>
      <w:r w:rsidRPr="00477C8D">
        <w:t xml:space="preserve"> результатов, в том числе: программу развития универсальных учебных действий на уровне среднего общего образования; программу отдельных учебных предметов, курсов; программу воспитания и </w:t>
      </w:r>
      <w:proofErr w:type="gramStart"/>
      <w:r w:rsidRPr="00477C8D">
        <w:t>социализации</w:t>
      </w:r>
      <w:proofErr w:type="gramEnd"/>
      <w:r w:rsidRPr="00477C8D">
        <w:t xml:space="preserve"> обучающихся на уровне среднего общего образования; программу коррекционной работы. Организационный раздел определяет общие рамки организации образовательного процесса, а также механизм реализации компонентов ООП.</w:t>
      </w:r>
    </w:p>
    <w:p w:rsidR="00CF28C3" w:rsidRPr="00477C8D" w:rsidRDefault="00CF28C3" w:rsidP="00477C8D">
      <w:pPr>
        <w:jc w:val="both"/>
        <w:rPr>
          <w:rFonts w:ascii="Times New Roman" w:hAnsi="Times New Roman" w:cs="Times New Roman"/>
          <w:sz w:val="24"/>
          <w:szCs w:val="24"/>
        </w:rPr>
      </w:pPr>
    </w:p>
    <w:sectPr w:rsidR="00CF28C3" w:rsidRPr="00477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33"/>
    <w:rsid w:val="00477C8D"/>
    <w:rsid w:val="00CF28C3"/>
    <w:rsid w:val="00EB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2023-09-25T09:40:00Z</dcterms:created>
  <dcterms:modified xsi:type="dcterms:W3CDTF">2023-09-25T10:21:00Z</dcterms:modified>
</cp:coreProperties>
</file>